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D82" w:rsidRPr="00D56CA9" w:rsidRDefault="00223D82" w:rsidP="007E063E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szCs w:val="28"/>
        </w:rPr>
      </w:pPr>
      <w:r w:rsidRPr="00D56CA9">
        <w:rPr>
          <w:szCs w:val="28"/>
        </w:rPr>
        <w:t>УТВЕРЖДЕН</w:t>
      </w:r>
    </w:p>
    <w:p w:rsidR="00223D82" w:rsidRPr="00D56CA9" w:rsidRDefault="00223D82" w:rsidP="007E063E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szCs w:val="28"/>
        </w:rPr>
      </w:pPr>
      <w:r w:rsidRPr="00D56CA9">
        <w:rPr>
          <w:szCs w:val="28"/>
        </w:rPr>
        <w:t xml:space="preserve">постановлением Администрации </w:t>
      </w:r>
    </w:p>
    <w:p w:rsidR="00223D82" w:rsidRPr="00D56CA9" w:rsidRDefault="00223D82" w:rsidP="007E063E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szCs w:val="28"/>
        </w:rPr>
      </w:pPr>
      <w:r>
        <w:rPr>
          <w:szCs w:val="28"/>
        </w:rPr>
        <w:t>Дичнянского сельсовета</w:t>
      </w:r>
    </w:p>
    <w:p w:rsidR="00223D82" w:rsidRPr="00D56CA9" w:rsidRDefault="00223D82" w:rsidP="007E063E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szCs w:val="28"/>
        </w:rPr>
      </w:pPr>
      <w:r w:rsidRPr="00D56CA9">
        <w:rPr>
          <w:szCs w:val="28"/>
        </w:rPr>
        <w:t>от «</w:t>
      </w:r>
      <w:r w:rsidR="00502292">
        <w:rPr>
          <w:szCs w:val="28"/>
        </w:rPr>
        <w:t>16</w:t>
      </w:r>
      <w:r w:rsidRPr="00D56CA9">
        <w:rPr>
          <w:szCs w:val="28"/>
        </w:rPr>
        <w:t>»</w:t>
      </w:r>
      <w:r w:rsidR="00502292">
        <w:rPr>
          <w:szCs w:val="28"/>
        </w:rPr>
        <w:t xml:space="preserve"> </w:t>
      </w:r>
      <w:proofErr w:type="gramStart"/>
      <w:r w:rsidR="00502292">
        <w:rPr>
          <w:szCs w:val="28"/>
        </w:rPr>
        <w:t xml:space="preserve">октября </w:t>
      </w:r>
      <w:r w:rsidRPr="00D56CA9">
        <w:rPr>
          <w:szCs w:val="28"/>
        </w:rPr>
        <w:t xml:space="preserve"> 201</w:t>
      </w:r>
      <w:r w:rsidR="00502292">
        <w:rPr>
          <w:szCs w:val="28"/>
        </w:rPr>
        <w:t>7</w:t>
      </w:r>
      <w:proofErr w:type="gramEnd"/>
      <w:r w:rsidRPr="00D56CA9">
        <w:rPr>
          <w:szCs w:val="28"/>
        </w:rPr>
        <w:t xml:space="preserve"> г. №</w:t>
      </w:r>
      <w:r w:rsidR="00502292">
        <w:rPr>
          <w:szCs w:val="28"/>
        </w:rPr>
        <w:t>88-р</w:t>
      </w:r>
    </w:p>
    <w:p w:rsidR="00223D82" w:rsidRPr="00D56CA9" w:rsidRDefault="00223D82" w:rsidP="007E063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szCs w:val="28"/>
        </w:rPr>
      </w:pPr>
    </w:p>
    <w:p w:rsidR="00223D82" w:rsidRPr="00D56CA9" w:rsidRDefault="00223D82" w:rsidP="00EA3007">
      <w:pPr>
        <w:widowControl w:val="0"/>
        <w:autoSpaceDE w:val="0"/>
        <w:autoSpaceDN w:val="0"/>
        <w:adjustRightInd w:val="0"/>
        <w:spacing w:after="0" w:line="240" w:lineRule="auto"/>
        <w:ind w:left="5103" w:firstLine="540"/>
        <w:jc w:val="center"/>
        <w:rPr>
          <w:szCs w:val="28"/>
        </w:rPr>
      </w:pPr>
    </w:p>
    <w:p w:rsidR="00223D82" w:rsidRPr="00D56CA9" w:rsidRDefault="00223D82" w:rsidP="00FE05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bookmarkStart w:id="0" w:name="Par30"/>
      <w:bookmarkEnd w:id="0"/>
      <w:r w:rsidRPr="00D56CA9">
        <w:rPr>
          <w:b/>
          <w:bCs/>
          <w:szCs w:val="28"/>
        </w:rPr>
        <w:t>ПОРЯДОК</w:t>
      </w:r>
    </w:p>
    <w:p w:rsidR="00223D82" w:rsidRPr="00D56CA9" w:rsidRDefault="00223D82" w:rsidP="00FE05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  <w:r w:rsidRPr="00D56CA9">
        <w:rPr>
          <w:b/>
          <w:szCs w:val="28"/>
        </w:rPr>
        <w:t xml:space="preserve">разработки и корректировки прогнозов </w:t>
      </w:r>
    </w:p>
    <w:p w:rsidR="00223D82" w:rsidRPr="00D56CA9" w:rsidRDefault="00223D82" w:rsidP="00FE05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  <w:r w:rsidRPr="00D56CA9">
        <w:rPr>
          <w:b/>
          <w:szCs w:val="28"/>
        </w:rPr>
        <w:t xml:space="preserve">социально-экономического развития </w:t>
      </w:r>
      <w:r>
        <w:rPr>
          <w:b/>
          <w:szCs w:val="28"/>
        </w:rPr>
        <w:t>Дичнянского сельсовета</w:t>
      </w:r>
    </w:p>
    <w:p w:rsidR="00223D82" w:rsidRPr="00D56CA9" w:rsidRDefault="00223D82" w:rsidP="00FE05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  <w:r w:rsidRPr="00D56CA9">
        <w:rPr>
          <w:b/>
          <w:szCs w:val="28"/>
        </w:rPr>
        <w:t>на среднесрочный и долгосрочный периоды</w:t>
      </w:r>
    </w:p>
    <w:p w:rsidR="00223D82" w:rsidRPr="00D56CA9" w:rsidRDefault="00223D82" w:rsidP="00FE05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</w:p>
    <w:p w:rsidR="00223D82" w:rsidRPr="00D56CA9" w:rsidRDefault="00223D82" w:rsidP="00EA30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bookmarkStart w:id="1" w:name="Par38"/>
      <w:bookmarkEnd w:id="1"/>
    </w:p>
    <w:p w:rsidR="00223D82" w:rsidRPr="00D56CA9" w:rsidRDefault="00223D82" w:rsidP="004C345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szCs w:val="28"/>
        </w:rPr>
      </w:pPr>
      <w:r w:rsidRPr="00D56CA9">
        <w:rPr>
          <w:szCs w:val="28"/>
        </w:rPr>
        <w:t>Общие положения</w:t>
      </w:r>
    </w:p>
    <w:p w:rsidR="00223D82" w:rsidRPr="00D56CA9" w:rsidRDefault="00223D82" w:rsidP="006B5998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szCs w:val="28"/>
        </w:rPr>
      </w:pPr>
    </w:p>
    <w:p w:rsidR="00223D82" w:rsidRPr="00D56CA9" w:rsidRDefault="00223D82" w:rsidP="001B15DF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D56CA9">
        <w:rPr>
          <w:szCs w:val="28"/>
        </w:rPr>
        <w:t xml:space="preserve">1. Настоящий Порядок определяет механизм и сроки разработки и корректировки прогнозов социально-экономического развития </w:t>
      </w:r>
      <w:r>
        <w:rPr>
          <w:szCs w:val="28"/>
        </w:rPr>
        <w:t>Дичнянского сельсовета</w:t>
      </w:r>
      <w:r w:rsidRPr="00D56CA9">
        <w:rPr>
          <w:szCs w:val="28"/>
        </w:rPr>
        <w:t xml:space="preserve">: на </w:t>
      </w:r>
      <w:proofErr w:type="gramStart"/>
      <w:r w:rsidRPr="00D56CA9">
        <w:rPr>
          <w:szCs w:val="28"/>
        </w:rPr>
        <w:t>среднесрочный  период</w:t>
      </w:r>
      <w:proofErr w:type="gramEnd"/>
      <w:r w:rsidRPr="00D56CA9">
        <w:rPr>
          <w:szCs w:val="28"/>
        </w:rPr>
        <w:t xml:space="preserve"> (далее – среднесрочный прогноз) и на долгосрочный период (далее – долгосрочный прогноз).</w:t>
      </w:r>
    </w:p>
    <w:p w:rsidR="00223D82" w:rsidRPr="00D56CA9" w:rsidRDefault="00223D82" w:rsidP="001B1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56CA9">
        <w:rPr>
          <w:szCs w:val="28"/>
        </w:rPr>
        <w:t xml:space="preserve">2. </w:t>
      </w:r>
      <w:r>
        <w:rPr>
          <w:szCs w:val="28"/>
        </w:rPr>
        <w:t>Администрация Дичнянского сельсовета:</w:t>
      </w:r>
      <w:r w:rsidRPr="00D56CA9">
        <w:rPr>
          <w:szCs w:val="28"/>
        </w:rPr>
        <w:t xml:space="preserve"> </w:t>
      </w:r>
    </w:p>
    <w:p w:rsidR="00223D82" w:rsidRPr="00D56CA9" w:rsidRDefault="00223D82" w:rsidP="001B1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56CA9">
        <w:rPr>
          <w:szCs w:val="28"/>
        </w:rPr>
        <w:t>а) организует и координирует работу участников разработки прогнозов;</w:t>
      </w:r>
    </w:p>
    <w:p w:rsidR="00223D82" w:rsidRPr="00D56CA9" w:rsidRDefault="00223D82" w:rsidP="001B1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56CA9">
        <w:rPr>
          <w:szCs w:val="28"/>
        </w:rPr>
        <w:t xml:space="preserve">б) разрабатывает проекты постановлений Администрации </w:t>
      </w:r>
      <w:r>
        <w:rPr>
          <w:szCs w:val="28"/>
        </w:rPr>
        <w:t>Дичнянского сельсовета</w:t>
      </w:r>
      <w:r w:rsidRPr="00D56CA9">
        <w:rPr>
          <w:szCs w:val="28"/>
        </w:rPr>
        <w:t>:</w:t>
      </w:r>
    </w:p>
    <w:p w:rsidR="00223D82" w:rsidRPr="00D56CA9" w:rsidRDefault="00223D82" w:rsidP="001B1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56CA9">
        <w:rPr>
          <w:szCs w:val="28"/>
        </w:rPr>
        <w:t>о разработке сре</w:t>
      </w:r>
      <w:r>
        <w:rPr>
          <w:szCs w:val="28"/>
        </w:rPr>
        <w:t xml:space="preserve">днесрочного прогноза и </w:t>
      </w:r>
      <w:proofErr w:type="gramStart"/>
      <w:r>
        <w:rPr>
          <w:szCs w:val="28"/>
        </w:rPr>
        <w:t xml:space="preserve">проекта </w:t>
      </w:r>
      <w:r w:rsidRPr="00D56CA9">
        <w:rPr>
          <w:szCs w:val="28"/>
        </w:rPr>
        <w:t xml:space="preserve"> бюджета</w:t>
      </w:r>
      <w:proofErr w:type="gramEnd"/>
      <w:r>
        <w:rPr>
          <w:szCs w:val="28"/>
        </w:rPr>
        <w:t xml:space="preserve"> Дичнянского сельсовета</w:t>
      </w:r>
      <w:r w:rsidRPr="00D56CA9">
        <w:rPr>
          <w:szCs w:val="28"/>
        </w:rPr>
        <w:t xml:space="preserve"> на очередной финансовый год и плановый период; </w:t>
      </w:r>
    </w:p>
    <w:p w:rsidR="00223D82" w:rsidRPr="00D56CA9" w:rsidRDefault="00223D82" w:rsidP="001B1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56CA9">
        <w:rPr>
          <w:szCs w:val="28"/>
        </w:rPr>
        <w:t xml:space="preserve">о разработке долгосрочного прогноза; </w:t>
      </w:r>
    </w:p>
    <w:p w:rsidR="00223D82" w:rsidRPr="00D56CA9" w:rsidRDefault="00223D82" w:rsidP="001B1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56CA9">
        <w:rPr>
          <w:szCs w:val="28"/>
        </w:rPr>
        <w:t>о корректировке среднесрочного и долгосрочного прогнозов;</w:t>
      </w:r>
    </w:p>
    <w:p w:rsidR="00223D82" w:rsidRPr="00D56CA9" w:rsidRDefault="00223D82" w:rsidP="001B1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D56CA9">
        <w:rPr>
          <w:szCs w:val="28"/>
        </w:rPr>
        <w:t>) разрабатывает отдельные показатели и разделы среднесрочного и долгосрочного прогнозов, обобщает информационно-аналитические материалы, формирует предварительный и уточненный среднесрочный и долгосрочный прогнозы и пояснительные записки к ним;</w:t>
      </w:r>
    </w:p>
    <w:p w:rsidR="00223D82" w:rsidRPr="00D56CA9" w:rsidRDefault="00223D82" w:rsidP="001B1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г</w:t>
      </w:r>
      <w:r w:rsidRPr="00D56CA9">
        <w:rPr>
          <w:szCs w:val="28"/>
        </w:rPr>
        <w:t>)  обеспечивает</w:t>
      </w:r>
      <w:proofErr w:type="gramEnd"/>
      <w:r w:rsidRPr="00D56CA9">
        <w:rPr>
          <w:szCs w:val="28"/>
        </w:rPr>
        <w:t xml:space="preserve"> размещение текстов утвержденных среднесрочного и долгосрочного прогнозов на официальном сайте Администрации </w:t>
      </w:r>
      <w:r>
        <w:rPr>
          <w:szCs w:val="28"/>
        </w:rPr>
        <w:t>Дичнянского сельсовета</w:t>
      </w:r>
      <w:r w:rsidRPr="00D56CA9">
        <w:rPr>
          <w:szCs w:val="28"/>
        </w:rPr>
        <w:t>.</w:t>
      </w:r>
    </w:p>
    <w:p w:rsidR="00223D82" w:rsidRPr="00D56CA9" w:rsidRDefault="00223D82" w:rsidP="001B1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56CA9">
        <w:rPr>
          <w:szCs w:val="28"/>
        </w:rPr>
        <w:t xml:space="preserve">4. Сроки разработки среднесрочного и долгосрочного прогнозов, их корректировки определяются в соответствии со сроками, устанавливаемыми Министерством экономического развития Российской Федерации, и утвержденными постановлениями Администрации </w:t>
      </w:r>
      <w:r>
        <w:rPr>
          <w:szCs w:val="28"/>
        </w:rPr>
        <w:t>Дичнянского сельсовета</w:t>
      </w:r>
      <w:r w:rsidRPr="00D56CA9">
        <w:rPr>
          <w:szCs w:val="28"/>
        </w:rPr>
        <w:t>.</w:t>
      </w:r>
    </w:p>
    <w:p w:rsidR="00223D82" w:rsidRPr="00D56CA9" w:rsidRDefault="00223D82" w:rsidP="001B1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56CA9">
        <w:rPr>
          <w:szCs w:val="28"/>
        </w:rPr>
        <w:t xml:space="preserve">5. Разработка среднесрочного и долгосрочного прогнозов, их корректировка осуществляется при методическом содействии Министерства экономического развития Российской Федерации, осуществляющего функции по выработке государственной политики и нормативно-правовому регулированию в сфере анализа и прогнозирования </w:t>
      </w:r>
      <w:r w:rsidRPr="00D56CA9">
        <w:rPr>
          <w:szCs w:val="28"/>
        </w:rPr>
        <w:lastRenderedPageBreak/>
        <w:t>социально-экономического развития.</w:t>
      </w:r>
    </w:p>
    <w:p w:rsidR="00223D82" w:rsidRPr="00D56CA9" w:rsidRDefault="00223D82" w:rsidP="001B1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56CA9">
        <w:rPr>
          <w:szCs w:val="28"/>
        </w:rPr>
        <w:t>6. Для подготовки среднесрочного и долгосрочного прогнозов, их корректировки используется необходимая статистическая информация, разрабатываемая территориальным органом Федеральной службы государственной статистики по Курской области в соответствии с федеральным планом статистических работ и представляемая по запросам органов исполнительной власти Курской области и органов местного самоуправления</w:t>
      </w:r>
      <w:r w:rsidR="00502292">
        <w:rPr>
          <w:szCs w:val="28"/>
        </w:rPr>
        <w:t>.</w:t>
      </w:r>
    </w:p>
    <w:p w:rsidR="00223D82" w:rsidRPr="00D56CA9" w:rsidRDefault="00223D82" w:rsidP="001B1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szCs w:val="28"/>
        </w:rPr>
      </w:pPr>
    </w:p>
    <w:p w:rsidR="00223D82" w:rsidRPr="00D56CA9" w:rsidRDefault="00223D82" w:rsidP="00DE58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D56CA9">
        <w:rPr>
          <w:szCs w:val="28"/>
        </w:rPr>
        <w:t xml:space="preserve">II. Разработка среднесрочного прогноза </w:t>
      </w:r>
    </w:p>
    <w:p w:rsidR="00223D82" w:rsidRPr="00D56CA9" w:rsidRDefault="00223D82" w:rsidP="001B1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szCs w:val="28"/>
        </w:rPr>
      </w:pPr>
    </w:p>
    <w:p w:rsidR="00223D82" w:rsidRPr="00D56CA9" w:rsidRDefault="00223D82" w:rsidP="001B1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56CA9">
        <w:rPr>
          <w:szCs w:val="28"/>
        </w:rPr>
        <w:t>7.  Среднесрочный прогноз разрабатывается ежегодно на три года: очередной финансовый год (год, следующий за текущим финансовым годом) и плановый период (два финансовых года, следующие за очередным финансовым годом), и является ос</w:t>
      </w:r>
      <w:r w:rsidR="00502292">
        <w:rPr>
          <w:szCs w:val="28"/>
        </w:rPr>
        <w:t>новой для формирования проекта местного</w:t>
      </w:r>
      <w:r w:rsidRPr="00D56CA9">
        <w:rPr>
          <w:szCs w:val="28"/>
        </w:rPr>
        <w:t xml:space="preserve"> бюджета на очередной финансовый год и плановый период.</w:t>
      </w:r>
    </w:p>
    <w:p w:rsidR="00223D82" w:rsidRPr="00D56CA9" w:rsidRDefault="00223D82" w:rsidP="001B1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56CA9">
        <w:rPr>
          <w:szCs w:val="28"/>
        </w:rPr>
        <w:t>8. Среднесрочный прогноз разрабатывается в целом по муниципальн</w:t>
      </w:r>
      <w:r>
        <w:rPr>
          <w:szCs w:val="28"/>
        </w:rPr>
        <w:t>ому</w:t>
      </w:r>
      <w:r w:rsidRPr="00D56CA9">
        <w:rPr>
          <w:szCs w:val="28"/>
        </w:rPr>
        <w:t xml:space="preserve"> образовани</w:t>
      </w:r>
      <w:r>
        <w:rPr>
          <w:szCs w:val="28"/>
        </w:rPr>
        <w:t>ю</w:t>
      </w:r>
      <w:r w:rsidRPr="00D56CA9">
        <w:rPr>
          <w:szCs w:val="28"/>
        </w:rPr>
        <w:t>, по видам экономической деятельности на вариативной основе (в двух вариантах), а также на основе прогноза социально-экономического развития Российской Федерации на среднесрочный период, стратегии социально-экономического развития Курской области и данных, представляемых участниками прогноза.</w:t>
      </w:r>
    </w:p>
    <w:p w:rsidR="00223D82" w:rsidRPr="00D56CA9" w:rsidRDefault="00223D82" w:rsidP="001B1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56CA9">
        <w:rPr>
          <w:szCs w:val="28"/>
        </w:rPr>
        <w:t>9.  Среднесрочный прогноз содержит:</w:t>
      </w:r>
    </w:p>
    <w:p w:rsidR="00223D82" w:rsidRPr="00D56CA9" w:rsidRDefault="00223D82" w:rsidP="001B1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56CA9">
        <w:rPr>
          <w:szCs w:val="28"/>
        </w:rPr>
        <w:t xml:space="preserve">а) оценку достигнутого уровня социально-экономического развития </w:t>
      </w:r>
      <w:r w:rsidR="00502292">
        <w:rPr>
          <w:szCs w:val="28"/>
        </w:rPr>
        <w:t xml:space="preserve">Дичнянского сельсовета Курчатовского района </w:t>
      </w:r>
      <w:r w:rsidRPr="00D56CA9">
        <w:rPr>
          <w:szCs w:val="28"/>
        </w:rPr>
        <w:t xml:space="preserve">Курской области (оценку предварительных итогов социально-экономического развития за истекший период текущего года и ожидаемых итогов социально-экономического развития </w:t>
      </w:r>
      <w:r w:rsidR="00502292">
        <w:rPr>
          <w:szCs w:val="28"/>
        </w:rPr>
        <w:t xml:space="preserve">Дичнянского сельсовета Курчатовского района </w:t>
      </w:r>
      <w:r w:rsidRPr="00D56CA9">
        <w:rPr>
          <w:szCs w:val="28"/>
        </w:rPr>
        <w:t xml:space="preserve">Курской области за текущий год с обоснованием основных тенденций, описанием факторов, причин и комплекса мер, оказывающих положительное или отрицательное влияние на количественные показатели и качественные характеристики социально-экономического развития </w:t>
      </w:r>
      <w:r w:rsidR="00502292">
        <w:rPr>
          <w:szCs w:val="28"/>
        </w:rPr>
        <w:t xml:space="preserve">Дичнянского сельсовета Курчатовского района </w:t>
      </w:r>
      <w:r w:rsidRPr="00D56CA9">
        <w:rPr>
          <w:szCs w:val="28"/>
        </w:rPr>
        <w:t>Курской области);</w:t>
      </w:r>
    </w:p>
    <w:p w:rsidR="00223D82" w:rsidRPr="00D56CA9" w:rsidRDefault="00223D82" w:rsidP="001B1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56CA9">
        <w:rPr>
          <w:szCs w:val="28"/>
        </w:rPr>
        <w:t>б) определение и описание вариантов исходных условий и характеристик социально-экономического развития</w:t>
      </w:r>
      <w:r w:rsidR="00502292">
        <w:rPr>
          <w:szCs w:val="28"/>
        </w:rPr>
        <w:t xml:space="preserve"> </w:t>
      </w:r>
      <w:r w:rsidR="00502292">
        <w:rPr>
          <w:szCs w:val="28"/>
        </w:rPr>
        <w:t>Дичнянского сельсовета Курчатовского района</w:t>
      </w:r>
      <w:r w:rsidRPr="00D56CA9">
        <w:rPr>
          <w:szCs w:val="28"/>
        </w:rPr>
        <w:t xml:space="preserve"> Курской области на среднесрочный период;</w:t>
      </w:r>
    </w:p>
    <w:p w:rsidR="00223D82" w:rsidRPr="00D56CA9" w:rsidRDefault="00223D82" w:rsidP="001B1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56CA9">
        <w:rPr>
          <w:szCs w:val="28"/>
        </w:rPr>
        <w:t xml:space="preserve">в) оценку факторов и ограничений экономического роста </w:t>
      </w:r>
      <w:r w:rsidR="00502292">
        <w:rPr>
          <w:szCs w:val="28"/>
        </w:rPr>
        <w:t xml:space="preserve">Дичнянского сельсовета Курчатовского района </w:t>
      </w:r>
      <w:r w:rsidRPr="00D56CA9">
        <w:rPr>
          <w:szCs w:val="28"/>
        </w:rPr>
        <w:t>Курской области на среднесрочный период;</w:t>
      </w:r>
    </w:p>
    <w:p w:rsidR="00223D82" w:rsidRPr="00D56CA9" w:rsidRDefault="00223D82" w:rsidP="001B1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56CA9">
        <w:rPr>
          <w:szCs w:val="28"/>
        </w:rPr>
        <w:t xml:space="preserve">г) направления социально-экономического развития </w:t>
      </w:r>
      <w:r w:rsidR="00502292">
        <w:rPr>
          <w:szCs w:val="28"/>
        </w:rPr>
        <w:t xml:space="preserve">Дичнянского сельсовета Курчатовского района </w:t>
      </w:r>
      <w:r w:rsidRPr="00D56CA9">
        <w:rPr>
          <w:szCs w:val="28"/>
        </w:rPr>
        <w:t xml:space="preserve">Курской области и целевые </w:t>
      </w:r>
      <w:proofErr w:type="gramStart"/>
      <w:r w:rsidRPr="00D56CA9">
        <w:rPr>
          <w:szCs w:val="28"/>
        </w:rPr>
        <w:t>показатели  двух</w:t>
      </w:r>
      <w:proofErr w:type="gramEnd"/>
      <w:r w:rsidRPr="00D56CA9">
        <w:rPr>
          <w:szCs w:val="28"/>
        </w:rPr>
        <w:t xml:space="preserve"> вариантов прогноза социально-экономического развития </w:t>
      </w:r>
      <w:r w:rsidR="00502292">
        <w:rPr>
          <w:szCs w:val="28"/>
        </w:rPr>
        <w:lastRenderedPageBreak/>
        <w:t xml:space="preserve">Дичнянского сельсовета Курчатовского района </w:t>
      </w:r>
      <w:r w:rsidRPr="00D56CA9">
        <w:rPr>
          <w:szCs w:val="28"/>
        </w:rPr>
        <w:t>Курской области на среднесрочный период, включая количественные показатели и качественные характеристики социально-экономического развития;</w:t>
      </w:r>
    </w:p>
    <w:p w:rsidR="00223D82" w:rsidRPr="00D56CA9" w:rsidRDefault="00223D82" w:rsidP="001B1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56CA9">
        <w:rPr>
          <w:szCs w:val="28"/>
        </w:rPr>
        <w:t>д) основные параметры государственных программ</w:t>
      </w:r>
      <w:r w:rsidR="00502292" w:rsidRPr="00502292">
        <w:rPr>
          <w:szCs w:val="28"/>
        </w:rPr>
        <w:t xml:space="preserve"> </w:t>
      </w:r>
      <w:r w:rsidR="00502292">
        <w:rPr>
          <w:szCs w:val="28"/>
        </w:rPr>
        <w:t>Дичнянского сельсовета Курчатовского района</w:t>
      </w:r>
      <w:r w:rsidRPr="00D56CA9">
        <w:rPr>
          <w:szCs w:val="28"/>
        </w:rPr>
        <w:t xml:space="preserve"> Курской области;</w:t>
      </w:r>
    </w:p>
    <w:p w:rsidR="00223D82" w:rsidRPr="00D56CA9" w:rsidRDefault="00223D82" w:rsidP="001B1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56CA9">
        <w:rPr>
          <w:szCs w:val="28"/>
        </w:rPr>
        <w:t xml:space="preserve">е) обоснование наиболее вероятных </w:t>
      </w:r>
      <w:proofErr w:type="gramStart"/>
      <w:r w:rsidRPr="00D56CA9">
        <w:rPr>
          <w:szCs w:val="28"/>
        </w:rPr>
        <w:t>тенденций  и</w:t>
      </w:r>
      <w:proofErr w:type="gramEnd"/>
      <w:r w:rsidRPr="00D56CA9">
        <w:rPr>
          <w:szCs w:val="28"/>
        </w:rPr>
        <w:t xml:space="preserve"> причин, которые предположительно окажут положительное или отрицательное влияние  на количественные показатели и качественные характеристики социально-экономического развития </w:t>
      </w:r>
      <w:r w:rsidR="00502292">
        <w:rPr>
          <w:szCs w:val="28"/>
        </w:rPr>
        <w:t xml:space="preserve">Дичнянского сельсовета Курчатовского района </w:t>
      </w:r>
      <w:r w:rsidRPr="00D56CA9">
        <w:rPr>
          <w:szCs w:val="28"/>
        </w:rPr>
        <w:t>Курской области в среднесрочном периоде;</w:t>
      </w:r>
    </w:p>
    <w:p w:rsidR="00223D82" w:rsidRPr="00D56CA9" w:rsidRDefault="00223D82" w:rsidP="001B1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56CA9">
        <w:rPr>
          <w:szCs w:val="28"/>
        </w:rPr>
        <w:t xml:space="preserve">ж) описание изменений ранее одобренных значений показателей среднесрочного прогноза (сопоставление значений показателей среднесрочного прогноза с ранее одобренными значениями показателей среднесрочного прогноза с указанием причин и факторов, повлиявших на эти изменения). </w:t>
      </w:r>
    </w:p>
    <w:p w:rsidR="00223D82" w:rsidRPr="00D56CA9" w:rsidRDefault="00223D82" w:rsidP="001B1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56CA9">
        <w:rPr>
          <w:szCs w:val="28"/>
        </w:rPr>
        <w:t xml:space="preserve">10. Решение о разработке среднесрочного прогноза принимается Администрацией </w:t>
      </w:r>
      <w:r w:rsidR="00502292">
        <w:rPr>
          <w:szCs w:val="28"/>
        </w:rPr>
        <w:t xml:space="preserve">Дичнянского сельсовета Курчатовского района </w:t>
      </w:r>
      <w:r w:rsidRPr="00D56CA9">
        <w:rPr>
          <w:szCs w:val="28"/>
        </w:rPr>
        <w:t>Курской области.</w:t>
      </w:r>
    </w:p>
    <w:p w:rsidR="00223D82" w:rsidRPr="00D56CA9" w:rsidRDefault="00223D82" w:rsidP="001B1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56CA9">
        <w:rPr>
          <w:szCs w:val="28"/>
        </w:rPr>
        <w:t>11.Разработка среднесрочного прогноза осуществляется в 2 этапа:</w:t>
      </w:r>
    </w:p>
    <w:p w:rsidR="00223D82" w:rsidRPr="00D56CA9" w:rsidRDefault="00223D82" w:rsidP="00502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56CA9">
        <w:rPr>
          <w:szCs w:val="28"/>
        </w:rPr>
        <w:t>а) на первом этапе комитет по экономике и развитию Курской области совместно с участниками разработки прогноза разрабатывает</w:t>
      </w:r>
      <w:r w:rsidR="00502292">
        <w:rPr>
          <w:szCs w:val="28"/>
        </w:rPr>
        <w:t>ся</w:t>
      </w:r>
      <w:r w:rsidRPr="00D56CA9">
        <w:rPr>
          <w:szCs w:val="28"/>
        </w:rPr>
        <w:t xml:space="preserve"> предварительный среднесрочный прогноз</w:t>
      </w:r>
      <w:r w:rsidR="00502292">
        <w:rPr>
          <w:szCs w:val="28"/>
        </w:rPr>
        <w:t>;</w:t>
      </w:r>
    </w:p>
    <w:p w:rsidR="00502292" w:rsidRDefault="00223D82" w:rsidP="001B1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56CA9">
        <w:rPr>
          <w:szCs w:val="28"/>
        </w:rPr>
        <w:t>б) на втором этапе разрабатывает</w:t>
      </w:r>
      <w:r w:rsidR="00502292">
        <w:rPr>
          <w:szCs w:val="28"/>
        </w:rPr>
        <w:t>ся</w:t>
      </w:r>
      <w:r w:rsidRPr="00D56CA9">
        <w:rPr>
          <w:szCs w:val="28"/>
        </w:rPr>
        <w:t xml:space="preserve"> уточненный среднесрочный прогноз</w:t>
      </w:r>
      <w:r w:rsidR="00502292">
        <w:rPr>
          <w:szCs w:val="28"/>
        </w:rPr>
        <w:t>.</w:t>
      </w:r>
    </w:p>
    <w:p w:rsidR="00223D82" w:rsidRPr="00D56CA9" w:rsidRDefault="00223D82" w:rsidP="001B1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56CA9">
        <w:rPr>
          <w:szCs w:val="28"/>
        </w:rPr>
        <w:t xml:space="preserve">12. Параметры среднесрочного прогноза содержат прогнозируемые количественные характеристики показателей по перечню, </w:t>
      </w:r>
      <w:proofErr w:type="gramStart"/>
      <w:r w:rsidRPr="00D56CA9">
        <w:rPr>
          <w:szCs w:val="28"/>
        </w:rPr>
        <w:t>который  ежегодно</w:t>
      </w:r>
      <w:proofErr w:type="gramEnd"/>
      <w:r w:rsidRPr="00D56CA9">
        <w:rPr>
          <w:szCs w:val="28"/>
        </w:rPr>
        <w:t xml:space="preserve"> доводится Министерством экономического развития Российской Федерации субъектам Российской Федерации.</w:t>
      </w:r>
    </w:p>
    <w:p w:rsidR="00223D82" w:rsidRPr="00D56CA9" w:rsidRDefault="00223D82" w:rsidP="001B1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56CA9">
        <w:rPr>
          <w:szCs w:val="28"/>
        </w:rPr>
        <w:t xml:space="preserve">13. Среднесрочный прогноз, разрабатывается на вариативной основе (в двух вариантах) и формируется в целом по </w:t>
      </w:r>
      <w:proofErr w:type="spellStart"/>
      <w:r w:rsidR="00502292">
        <w:rPr>
          <w:szCs w:val="28"/>
        </w:rPr>
        <w:t>Дичнянско</w:t>
      </w:r>
      <w:r w:rsidR="00502292">
        <w:rPr>
          <w:szCs w:val="28"/>
        </w:rPr>
        <w:t>му</w:t>
      </w:r>
      <w:proofErr w:type="spellEnd"/>
      <w:r w:rsidR="00502292">
        <w:rPr>
          <w:szCs w:val="28"/>
        </w:rPr>
        <w:t xml:space="preserve"> сельсовет</w:t>
      </w:r>
      <w:r w:rsidR="00502292">
        <w:rPr>
          <w:szCs w:val="28"/>
        </w:rPr>
        <w:t>у</w:t>
      </w:r>
      <w:r w:rsidR="00502292">
        <w:rPr>
          <w:szCs w:val="28"/>
        </w:rPr>
        <w:t xml:space="preserve"> Курчатовского района </w:t>
      </w:r>
      <w:r w:rsidRPr="00D56CA9">
        <w:rPr>
          <w:szCs w:val="28"/>
        </w:rPr>
        <w:t>Курской области по видам экономической деятельности.</w:t>
      </w:r>
    </w:p>
    <w:p w:rsidR="00223D82" w:rsidRPr="00D56CA9" w:rsidRDefault="00223D82" w:rsidP="001B1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56CA9">
        <w:rPr>
          <w:szCs w:val="28"/>
        </w:rPr>
        <w:t>14. Среднесрочный прогноз разрабатывается в виде таблицы отчетных и прогнозных значений показателей социально-экономического развития Курской области по формам, доводимым до субъектов Российской Федерации Министерством экономического развития Российской Федерации, и пояснительной записки к ней.</w:t>
      </w:r>
    </w:p>
    <w:p w:rsidR="00223D82" w:rsidRPr="00D56CA9" w:rsidRDefault="00223D82" w:rsidP="001B1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56CA9">
        <w:rPr>
          <w:szCs w:val="28"/>
        </w:rPr>
        <w:t xml:space="preserve">15. Участники разработки прогноза разрабатывают среднесрочный </w:t>
      </w:r>
      <w:proofErr w:type="gramStart"/>
      <w:r w:rsidRPr="00D56CA9">
        <w:rPr>
          <w:szCs w:val="28"/>
        </w:rPr>
        <w:t>прогноз  по</w:t>
      </w:r>
      <w:proofErr w:type="gramEnd"/>
      <w:r w:rsidRPr="00D56CA9">
        <w:rPr>
          <w:szCs w:val="28"/>
        </w:rPr>
        <w:t xml:space="preserve"> соответствующим направлениям деятельности в соответствии с методическими материалами и формами</w:t>
      </w:r>
      <w:r w:rsidR="00502292">
        <w:rPr>
          <w:szCs w:val="28"/>
        </w:rPr>
        <w:t>.</w:t>
      </w:r>
    </w:p>
    <w:p w:rsidR="00223D82" w:rsidRPr="00D56CA9" w:rsidRDefault="00223D82" w:rsidP="001B1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56CA9">
        <w:rPr>
          <w:szCs w:val="28"/>
        </w:rPr>
        <w:t xml:space="preserve">16. Участники разработки прогноза представляют в </w:t>
      </w:r>
      <w:r w:rsidR="00502292">
        <w:rPr>
          <w:szCs w:val="28"/>
        </w:rPr>
        <w:t xml:space="preserve">управление финансов Курчатовского района </w:t>
      </w:r>
      <w:r w:rsidRPr="00D56CA9">
        <w:rPr>
          <w:szCs w:val="28"/>
        </w:rPr>
        <w:t xml:space="preserve">Курской области прогноз по соответствующим направлениям деятельности (формы и пояснительную записку) на бумажных и электронных носителях в сроки, устанавливаемые </w:t>
      </w:r>
      <w:r w:rsidRPr="00D56CA9">
        <w:rPr>
          <w:szCs w:val="28"/>
        </w:rPr>
        <w:lastRenderedPageBreak/>
        <w:t xml:space="preserve">постановлением Администрации </w:t>
      </w:r>
      <w:r w:rsidR="00502292">
        <w:rPr>
          <w:szCs w:val="28"/>
        </w:rPr>
        <w:t>Дичнянского сельсовета</w:t>
      </w:r>
      <w:r w:rsidRPr="00D56CA9">
        <w:rPr>
          <w:szCs w:val="28"/>
        </w:rPr>
        <w:t>.</w:t>
      </w:r>
    </w:p>
    <w:p w:rsidR="00223D82" w:rsidRPr="00D56CA9" w:rsidRDefault="00223D82" w:rsidP="001B1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56CA9">
        <w:rPr>
          <w:szCs w:val="28"/>
        </w:rPr>
        <w:t>Содержание пояснительных записок, представляемых участниками разработки прогноза, должно соответствовать направлениям, указанным в    пункте 9 раздела 2 настоящего Порядка.</w:t>
      </w:r>
    </w:p>
    <w:p w:rsidR="00223D82" w:rsidRPr="00D56CA9" w:rsidRDefault="00502292" w:rsidP="001B1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17. Среднесрочный прогноз </w:t>
      </w:r>
      <w:r w:rsidR="00223D82" w:rsidRPr="00D56CA9">
        <w:rPr>
          <w:szCs w:val="28"/>
        </w:rPr>
        <w:t>разрабатывается на вариативной основе (в двух вариантах) по следующим показателям социально-экономического развития:</w:t>
      </w:r>
    </w:p>
    <w:p w:rsidR="00223D82" w:rsidRPr="00D56CA9" w:rsidRDefault="00223D82" w:rsidP="001B1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56CA9">
        <w:rPr>
          <w:szCs w:val="28"/>
        </w:rPr>
        <w:t xml:space="preserve">а) в целом по </w:t>
      </w:r>
      <w:proofErr w:type="spellStart"/>
      <w:r w:rsidR="00502292">
        <w:rPr>
          <w:szCs w:val="28"/>
        </w:rPr>
        <w:t>Дичнянскому</w:t>
      </w:r>
      <w:proofErr w:type="spellEnd"/>
      <w:r w:rsidR="00502292">
        <w:rPr>
          <w:szCs w:val="28"/>
        </w:rPr>
        <w:t xml:space="preserve"> сельсовет</w:t>
      </w:r>
      <w:r w:rsidR="00502292">
        <w:rPr>
          <w:szCs w:val="28"/>
        </w:rPr>
        <w:t>у</w:t>
      </w:r>
      <w:r w:rsidR="00502292">
        <w:rPr>
          <w:szCs w:val="28"/>
        </w:rPr>
        <w:t xml:space="preserve"> Курчатовского района </w:t>
      </w:r>
      <w:r w:rsidRPr="00D56CA9">
        <w:rPr>
          <w:szCs w:val="28"/>
        </w:rPr>
        <w:t>Курской области</w:t>
      </w:r>
      <w:r w:rsidR="00502292">
        <w:rPr>
          <w:szCs w:val="28"/>
        </w:rPr>
        <w:t>:</w:t>
      </w:r>
    </w:p>
    <w:p w:rsidR="00223D82" w:rsidRPr="00D56CA9" w:rsidRDefault="00223D82" w:rsidP="001B1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56CA9">
        <w:rPr>
          <w:szCs w:val="28"/>
        </w:rPr>
        <w:t>объемы отгруженных товаров собственного производства, выполненных работ и услуг, индексы промышленного производства, индексы-дефляторы оптовых цен промышленной продукции;</w:t>
      </w:r>
    </w:p>
    <w:p w:rsidR="00223D82" w:rsidRPr="00D56CA9" w:rsidRDefault="00223D82" w:rsidP="001B1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56CA9">
        <w:rPr>
          <w:szCs w:val="28"/>
        </w:rPr>
        <w:t>объемы и темпы роста (снижения) реализации сельскохозяйственной продукции собственного производства сельскохозяйственными предприятиями, индексы-дефляторы цен;</w:t>
      </w:r>
    </w:p>
    <w:p w:rsidR="00223D82" w:rsidRPr="00D56CA9" w:rsidRDefault="00223D82" w:rsidP="001B1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56CA9">
        <w:rPr>
          <w:szCs w:val="28"/>
        </w:rPr>
        <w:t>объемы производства и реализации подакцизных товаров с выделением объемов производства и реализации подакцизных товаров в январе - ноябре, декабре месяцах, в том числе объемы реализации спирта этилового предприятиям, не осуществляющим производство алкогольной и подакцизной спиртосодержащей продукции;</w:t>
      </w:r>
    </w:p>
    <w:p w:rsidR="00223D82" w:rsidRPr="00D56CA9" w:rsidRDefault="00223D82" w:rsidP="001B1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56CA9">
        <w:rPr>
          <w:szCs w:val="28"/>
        </w:rPr>
        <w:t>объемы и стоимость добычи полезных ископаемых (по видам), облагаемых налогом на добычу полезных ископаемых;</w:t>
      </w:r>
    </w:p>
    <w:p w:rsidR="00223D82" w:rsidRPr="00D56CA9" w:rsidRDefault="00223D82" w:rsidP="001B1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56CA9">
        <w:rPr>
          <w:szCs w:val="28"/>
        </w:rPr>
        <w:t>численность занятых в экономике;</w:t>
      </w:r>
    </w:p>
    <w:p w:rsidR="00223D82" w:rsidRPr="00D56CA9" w:rsidRDefault="00223D82" w:rsidP="001B1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56CA9">
        <w:rPr>
          <w:szCs w:val="28"/>
        </w:rPr>
        <w:t>фонд начисленной заработной платы и темпы роста (снижения) фонда заработной платы;</w:t>
      </w:r>
    </w:p>
    <w:p w:rsidR="00223D82" w:rsidRPr="00D56CA9" w:rsidRDefault="00223D82" w:rsidP="001B1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56CA9">
        <w:rPr>
          <w:szCs w:val="28"/>
        </w:rPr>
        <w:t>прибыль по всем видам деятельности для целей бухгалтерского учета (без учета организаций, получивших убыток);</w:t>
      </w:r>
    </w:p>
    <w:p w:rsidR="00223D82" w:rsidRPr="00D56CA9" w:rsidRDefault="00223D82" w:rsidP="001B1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56CA9">
        <w:rPr>
          <w:szCs w:val="28"/>
        </w:rPr>
        <w:t>объемы и индексы физического объема работ, выполненных по виду деятельности «строительство», индексы-дефляторы цен;</w:t>
      </w:r>
    </w:p>
    <w:p w:rsidR="00223D82" w:rsidRPr="00D56CA9" w:rsidRDefault="00223D82" w:rsidP="001B1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56CA9">
        <w:rPr>
          <w:szCs w:val="28"/>
        </w:rPr>
        <w:t>оборот розничной торговли, индекс физического объема, индексы-дефляторы цен;</w:t>
      </w:r>
    </w:p>
    <w:p w:rsidR="00223D82" w:rsidRPr="00D56CA9" w:rsidRDefault="00223D82" w:rsidP="001B1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56CA9">
        <w:rPr>
          <w:szCs w:val="28"/>
        </w:rPr>
        <w:t>оборот общественного питания, индекс физического объема, индексы-дефляторы цен;</w:t>
      </w:r>
    </w:p>
    <w:p w:rsidR="00223D82" w:rsidRPr="00D56CA9" w:rsidRDefault="00223D82" w:rsidP="001B1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56CA9">
        <w:rPr>
          <w:szCs w:val="28"/>
        </w:rPr>
        <w:t>объем платных услуг населению, индекс физического объема, индексы-дефляторы цен;</w:t>
      </w:r>
    </w:p>
    <w:p w:rsidR="00223D82" w:rsidRPr="00D56CA9" w:rsidRDefault="00223D82" w:rsidP="001B1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56CA9">
        <w:rPr>
          <w:szCs w:val="28"/>
        </w:rPr>
        <w:t xml:space="preserve">б) в целом по </w:t>
      </w:r>
      <w:proofErr w:type="spellStart"/>
      <w:r w:rsidR="00502292">
        <w:rPr>
          <w:szCs w:val="28"/>
        </w:rPr>
        <w:t>Дичнянско</w:t>
      </w:r>
      <w:r w:rsidR="00502292">
        <w:rPr>
          <w:szCs w:val="28"/>
        </w:rPr>
        <w:t>му</w:t>
      </w:r>
      <w:proofErr w:type="spellEnd"/>
      <w:r w:rsidR="00502292">
        <w:rPr>
          <w:szCs w:val="28"/>
        </w:rPr>
        <w:t xml:space="preserve"> сельсовет</w:t>
      </w:r>
      <w:r w:rsidR="00502292">
        <w:rPr>
          <w:szCs w:val="28"/>
        </w:rPr>
        <w:t>у</w:t>
      </w:r>
      <w:r w:rsidR="00502292">
        <w:rPr>
          <w:szCs w:val="28"/>
        </w:rPr>
        <w:t xml:space="preserve"> Курчатовского района </w:t>
      </w:r>
      <w:r w:rsidRPr="00D56CA9">
        <w:rPr>
          <w:szCs w:val="28"/>
        </w:rPr>
        <w:t>Курской области:</w:t>
      </w:r>
    </w:p>
    <w:p w:rsidR="00223D82" w:rsidRPr="00D56CA9" w:rsidRDefault="00223D82" w:rsidP="001B1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56CA9">
        <w:rPr>
          <w:szCs w:val="28"/>
        </w:rPr>
        <w:t>сводный индекс потребительских цен (все товары и платные услуги).</w:t>
      </w:r>
    </w:p>
    <w:p w:rsidR="00223D82" w:rsidRPr="00D56CA9" w:rsidRDefault="00223D82" w:rsidP="001B1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56CA9">
        <w:rPr>
          <w:szCs w:val="28"/>
        </w:rPr>
        <w:t xml:space="preserve">18. Органы местного самоуправления </w:t>
      </w:r>
      <w:r w:rsidR="00305C81">
        <w:rPr>
          <w:szCs w:val="28"/>
        </w:rPr>
        <w:t>Дичнянского сельсовета Курчатовского района</w:t>
      </w:r>
      <w:r w:rsidRPr="00D56CA9">
        <w:rPr>
          <w:szCs w:val="28"/>
        </w:rPr>
        <w:t xml:space="preserve"> Курской области </w:t>
      </w:r>
      <w:proofErr w:type="gramStart"/>
      <w:r w:rsidR="00305C81">
        <w:rPr>
          <w:szCs w:val="28"/>
        </w:rPr>
        <w:t>составляют</w:t>
      </w:r>
      <w:r w:rsidRPr="00D56CA9">
        <w:rPr>
          <w:szCs w:val="28"/>
        </w:rPr>
        <w:t xml:space="preserve">  среднесрочный</w:t>
      </w:r>
      <w:proofErr w:type="gramEnd"/>
      <w:r w:rsidRPr="00D56CA9">
        <w:rPr>
          <w:szCs w:val="28"/>
        </w:rPr>
        <w:t xml:space="preserve"> прогноз (формы и пояснительную записку) на бумажных и электронных носителях в сроки, устанавливаемые постановлением Администрации </w:t>
      </w:r>
      <w:r w:rsidR="00305C81">
        <w:rPr>
          <w:szCs w:val="28"/>
        </w:rPr>
        <w:t xml:space="preserve">Дичнянского сельсовета Курчатовского района </w:t>
      </w:r>
      <w:r w:rsidRPr="00D56CA9">
        <w:rPr>
          <w:szCs w:val="28"/>
        </w:rPr>
        <w:t>Курской области.</w:t>
      </w:r>
    </w:p>
    <w:p w:rsidR="00223D82" w:rsidRPr="00D56CA9" w:rsidRDefault="00305C81" w:rsidP="001B1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19</w:t>
      </w:r>
      <w:r w:rsidR="00223D82" w:rsidRPr="00D56CA9">
        <w:rPr>
          <w:szCs w:val="28"/>
        </w:rPr>
        <w:t xml:space="preserve">. Среднесрочный прогноз подлежит рассмотрению на заседании </w:t>
      </w:r>
      <w:r w:rsidR="00223D82" w:rsidRPr="00D56CA9">
        <w:rPr>
          <w:szCs w:val="28"/>
        </w:rPr>
        <w:lastRenderedPageBreak/>
        <w:t xml:space="preserve">Администрации </w:t>
      </w:r>
      <w:r>
        <w:rPr>
          <w:szCs w:val="28"/>
        </w:rPr>
        <w:t xml:space="preserve">Дичнянского сельсовета Курчатовского района </w:t>
      </w:r>
      <w:r w:rsidR="00223D82" w:rsidRPr="00D56CA9">
        <w:rPr>
          <w:szCs w:val="28"/>
        </w:rPr>
        <w:t xml:space="preserve">Курской области. Решение об его одобрении принимается в форме распоряжения Администрации </w:t>
      </w:r>
      <w:r>
        <w:rPr>
          <w:szCs w:val="28"/>
        </w:rPr>
        <w:t xml:space="preserve">Дичнянского сельсовета Курчатовского района </w:t>
      </w:r>
      <w:r w:rsidR="00223D82" w:rsidRPr="00D56CA9">
        <w:rPr>
          <w:szCs w:val="28"/>
        </w:rPr>
        <w:t>Курской области.</w:t>
      </w:r>
    </w:p>
    <w:p w:rsidR="00223D82" w:rsidRPr="00D56CA9" w:rsidRDefault="00223D82" w:rsidP="001B1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56CA9">
        <w:rPr>
          <w:szCs w:val="28"/>
        </w:rPr>
        <w:t xml:space="preserve">22. Одобренный Администрацией </w:t>
      </w:r>
      <w:r w:rsidR="00305C81">
        <w:rPr>
          <w:szCs w:val="28"/>
        </w:rPr>
        <w:t xml:space="preserve">Дичнянского сельсовета Курчатовского района </w:t>
      </w:r>
      <w:r w:rsidRPr="00D56CA9">
        <w:rPr>
          <w:szCs w:val="28"/>
        </w:rPr>
        <w:t xml:space="preserve">Курской области среднесрочный прогноз представляется </w:t>
      </w:r>
      <w:r w:rsidR="00305C81">
        <w:rPr>
          <w:szCs w:val="28"/>
        </w:rPr>
        <w:t>Собранию депутатов Дичнянского сельсовета вместе с проектом местного</w:t>
      </w:r>
      <w:r w:rsidRPr="00D56CA9">
        <w:rPr>
          <w:szCs w:val="28"/>
        </w:rPr>
        <w:t xml:space="preserve"> бюджета на очередной финансовый год и плановый период.</w:t>
      </w:r>
    </w:p>
    <w:p w:rsidR="00223D82" w:rsidRPr="00D56CA9" w:rsidRDefault="00223D82" w:rsidP="001B1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223D82" w:rsidRPr="00D56CA9" w:rsidRDefault="00223D82" w:rsidP="001B1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szCs w:val="28"/>
        </w:rPr>
      </w:pPr>
      <w:r w:rsidRPr="00D56CA9">
        <w:rPr>
          <w:szCs w:val="28"/>
        </w:rPr>
        <w:t>III. Разработка долгосрочного прогноза</w:t>
      </w:r>
    </w:p>
    <w:p w:rsidR="00223D82" w:rsidRPr="00D56CA9" w:rsidRDefault="00223D82" w:rsidP="001B1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223D82" w:rsidRPr="00D56CA9" w:rsidRDefault="00223D82" w:rsidP="001B1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56CA9">
        <w:rPr>
          <w:szCs w:val="28"/>
        </w:rPr>
        <w:t xml:space="preserve">23. Долгосрочный прогноз разрабатывается каждые шесть лет на двенадцать и более лет на основе прогноза социально-экономического развития Российской </w:t>
      </w:r>
      <w:proofErr w:type="gramStart"/>
      <w:r w:rsidRPr="00D56CA9">
        <w:rPr>
          <w:szCs w:val="28"/>
        </w:rPr>
        <w:t>Федерации</w:t>
      </w:r>
      <w:r w:rsidR="00686489">
        <w:rPr>
          <w:szCs w:val="28"/>
        </w:rPr>
        <w:t>,</w:t>
      </w:r>
      <w:r w:rsidRPr="00D56CA9">
        <w:rPr>
          <w:szCs w:val="28"/>
        </w:rPr>
        <w:t xml:space="preserve"> </w:t>
      </w:r>
      <w:r w:rsidR="00686489">
        <w:rPr>
          <w:szCs w:val="28"/>
        </w:rPr>
        <w:t xml:space="preserve"> Курской</w:t>
      </w:r>
      <w:proofErr w:type="gramEnd"/>
      <w:r w:rsidR="00686489">
        <w:rPr>
          <w:szCs w:val="28"/>
        </w:rPr>
        <w:t xml:space="preserve"> области, Курчатовского района </w:t>
      </w:r>
      <w:r w:rsidRPr="00D56CA9">
        <w:rPr>
          <w:szCs w:val="28"/>
        </w:rPr>
        <w:t>на долгосрочный период с учетом прогноза научно-технологического развития Российской Федерации и данных, представляемых участниками разработки прогноза.</w:t>
      </w:r>
    </w:p>
    <w:p w:rsidR="00223D82" w:rsidRPr="00D56CA9" w:rsidRDefault="00223D82" w:rsidP="001B1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56CA9">
        <w:rPr>
          <w:szCs w:val="28"/>
        </w:rPr>
        <w:t>Решение о разработке долгосрочного прогноза с указанием срока, на который он разрабатывается, принимается Администрацией</w:t>
      </w:r>
      <w:r w:rsidR="00686489" w:rsidRPr="00686489">
        <w:rPr>
          <w:szCs w:val="28"/>
        </w:rPr>
        <w:t xml:space="preserve"> </w:t>
      </w:r>
      <w:r w:rsidR="00686489">
        <w:rPr>
          <w:szCs w:val="28"/>
        </w:rPr>
        <w:t>Дичнянского сельсовета Курчатовского района</w:t>
      </w:r>
      <w:r w:rsidRPr="00D56CA9">
        <w:rPr>
          <w:szCs w:val="28"/>
        </w:rPr>
        <w:t xml:space="preserve"> Курской области.</w:t>
      </w:r>
    </w:p>
    <w:p w:rsidR="00223D82" w:rsidRPr="00D56CA9" w:rsidRDefault="00223D82" w:rsidP="001B1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56CA9">
        <w:rPr>
          <w:szCs w:val="28"/>
        </w:rPr>
        <w:t>24. Долгосрочный прогноз разрабатывается по видам экономической деятельности на вариативной основе (в двух вариантах).</w:t>
      </w:r>
    </w:p>
    <w:p w:rsidR="00223D82" w:rsidRPr="00D56CA9" w:rsidRDefault="00223D82" w:rsidP="001B1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56CA9">
        <w:rPr>
          <w:szCs w:val="28"/>
        </w:rPr>
        <w:t>25. Долгосрочный прогноз содержит:</w:t>
      </w:r>
    </w:p>
    <w:p w:rsidR="00223D82" w:rsidRPr="00D56CA9" w:rsidRDefault="00223D82" w:rsidP="001B1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56CA9">
        <w:rPr>
          <w:szCs w:val="28"/>
        </w:rPr>
        <w:t>а) оценку достигнутого уровня социально-экономического развития Курской области и ожидаемые итоги социально-экономического развития Курской области за текущий год;</w:t>
      </w:r>
    </w:p>
    <w:p w:rsidR="00223D82" w:rsidRPr="00D56CA9" w:rsidRDefault="00223D82" w:rsidP="001B1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56CA9">
        <w:rPr>
          <w:szCs w:val="28"/>
        </w:rPr>
        <w:t xml:space="preserve">б) определение вариантов внутренних условий и характеристик социально-экономического развития </w:t>
      </w:r>
      <w:r w:rsidR="00686489">
        <w:rPr>
          <w:szCs w:val="28"/>
        </w:rPr>
        <w:t xml:space="preserve">Дичнянского сельсовета Курчатовского района </w:t>
      </w:r>
      <w:r w:rsidRPr="00D56CA9">
        <w:rPr>
          <w:szCs w:val="28"/>
        </w:rPr>
        <w:t>Курской области на долгосрочный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 w:rsidR="00223D82" w:rsidRPr="00D56CA9" w:rsidRDefault="00223D82" w:rsidP="001B1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56CA9">
        <w:rPr>
          <w:szCs w:val="28"/>
        </w:rPr>
        <w:t xml:space="preserve">в) оценку факторов и ограничений экономического роста </w:t>
      </w:r>
      <w:r w:rsidR="00686489">
        <w:rPr>
          <w:szCs w:val="28"/>
        </w:rPr>
        <w:t xml:space="preserve">Дичнянского сельсовета Курчатовского района </w:t>
      </w:r>
      <w:r w:rsidRPr="00D56CA9">
        <w:rPr>
          <w:szCs w:val="28"/>
        </w:rPr>
        <w:t>Курской области на долгосрочный период;</w:t>
      </w:r>
    </w:p>
    <w:p w:rsidR="00223D82" w:rsidRPr="00D56CA9" w:rsidRDefault="00223D82" w:rsidP="001B1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56CA9">
        <w:rPr>
          <w:szCs w:val="28"/>
        </w:rPr>
        <w:t xml:space="preserve">г) направления социально-экономического развития </w:t>
      </w:r>
      <w:r w:rsidR="00686489">
        <w:rPr>
          <w:szCs w:val="28"/>
        </w:rPr>
        <w:t xml:space="preserve">Дичнянского сельсовета Курчатовского района </w:t>
      </w:r>
      <w:r w:rsidRPr="00D56CA9">
        <w:rPr>
          <w:szCs w:val="28"/>
        </w:rPr>
        <w:t xml:space="preserve">Курской области и целевые </w:t>
      </w:r>
      <w:proofErr w:type="gramStart"/>
      <w:r w:rsidRPr="00D56CA9">
        <w:rPr>
          <w:szCs w:val="28"/>
        </w:rPr>
        <w:t>показатели  двух</w:t>
      </w:r>
      <w:proofErr w:type="gramEnd"/>
      <w:r w:rsidRPr="00D56CA9">
        <w:rPr>
          <w:szCs w:val="28"/>
        </w:rPr>
        <w:t xml:space="preserve"> вариантов прогноза социально-экономического развития</w:t>
      </w:r>
      <w:r w:rsidR="00686489" w:rsidRPr="00686489">
        <w:rPr>
          <w:szCs w:val="28"/>
        </w:rPr>
        <w:t xml:space="preserve"> </w:t>
      </w:r>
      <w:r w:rsidR="00686489">
        <w:rPr>
          <w:szCs w:val="28"/>
        </w:rPr>
        <w:t>Дичнянского сельсовета Курчатовского района</w:t>
      </w:r>
      <w:r w:rsidRPr="00D56CA9">
        <w:rPr>
          <w:szCs w:val="28"/>
        </w:rPr>
        <w:t xml:space="preserve"> Курской области на долгосрочный период, включая количественные показатели и качественные характеристики социально-экономического развития;</w:t>
      </w:r>
    </w:p>
    <w:p w:rsidR="00223D82" w:rsidRPr="00D56CA9" w:rsidRDefault="00686489" w:rsidP="001B1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д) основные параметры муниципальных </w:t>
      </w:r>
      <w:proofErr w:type="gramStart"/>
      <w:r>
        <w:rPr>
          <w:szCs w:val="28"/>
        </w:rPr>
        <w:t>программ</w:t>
      </w:r>
      <w:r w:rsidR="00223D82" w:rsidRPr="00D56CA9">
        <w:rPr>
          <w:szCs w:val="28"/>
        </w:rPr>
        <w:t xml:space="preserve"> ;</w:t>
      </w:r>
      <w:proofErr w:type="gramEnd"/>
    </w:p>
    <w:p w:rsidR="00223D82" w:rsidRPr="00D56CA9" w:rsidRDefault="00223D82" w:rsidP="001B1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56CA9">
        <w:rPr>
          <w:szCs w:val="28"/>
        </w:rPr>
        <w:t xml:space="preserve">е) основные показатели развития по отдельным видам экономической деятельности, показатели развития транспортной и </w:t>
      </w:r>
      <w:r w:rsidRPr="00D56CA9">
        <w:rPr>
          <w:szCs w:val="28"/>
        </w:rPr>
        <w:lastRenderedPageBreak/>
        <w:t>энергетической инфраструктур на долгосрочный период с учетом проведения мероприятий, предусмотренных государственными программами Курской области;</w:t>
      </w:r>
    </w:p>
    <w:p w:rsidR="00223D82" w:rsidRPr="00D56CA9" w:rsidRDefault="00223D82" w:rsidP="001B1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56CA9">
        <w:rPr>
          <w:szCs w:val="28"/>
        </w:rPr>
        <w:t xml:space="preserve">ж) обоснование наиболее вероятных </w:t>
      </w:r>
      <w:proofErr w:type="gramStart"/>
      <w:r w:rsidRPr="00D56CA9">
        <w:rPr>
          <w:szCs w:val="28"/>
        </w:rPr>
        <w:t>тенденций  и</w:t>
      </w:r>
      <w:proofErr w:type="gramEnd"/>
      <w:r w:rsidRPr="00D56CA9">
        <w:rPr>
          <w:szCs w:val="28"/>
        </w:rPr>
        <w:t xml:space="preserve"> причин, которые предположительно окажут положительное или отрицательное влияние  на количественные показатели и качественные характеристики социально-экономического развития </w:t>
      </w:r>
      <w:r w:rsidR="00686489">
        <w:rPr>
          <w:szCs w:val="28"/>
        </w:rPr>
        <w:t xml:space="preserve">Дичнянского сельсовета Курчатовского района </w:t>
      </w:r>
      <w:r w:rsidRPr="00D56CA9">
        <w:rPr>
          <w:szCs w:val="28"/>
        </w:rPr>
        <w:t>Курской области в долгосрочном периоде.</w:t>
      </w:r>
    </w:p>
    <w:p w:rsidR="00223D82" w:rsidRPr="006D37F0" w:rsidRDefault="00223D82" w:rsidP="001B1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D37F0">
        <w:rPr>
          <w:szCs w:val="28"/>
        </w:rPr>
        <w:t>26. Разработка долгосрочного прогноза осуществляется в 2 этапа:</w:t>
      </w:r>
      <w:bookmarkStart w:id="2" w:name="_GoBack"/>
      <w:bookmarkEnd w:id="2"/>
    </w:p>
    <w:p w:rsidR="00686489" w:rsidRDefault="00223D82" w:rsidP="001B1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56CA9">
        <w:rPr>
          <w:szCs w:val="28"/>
        </w:rPr>
        <w:t>а) на первом этапе разрабатывает</w:t>
      </w:r>
      <w:r w:rsidR="00686489">
        <w:rPr>
          <w:szCs w:val="28"/>
        </w:rPr>
        <w:t>ся</w:t>
      </w:r>
      <w:r w:rsidRPr="00D56CA9">
        <w:rPr>
          <w:szCs w:val="28"/>
        </w:rPr>
        <w:t xml:space="preserve"> предварительный долгосрочный</w:t>
      </w:r>
      <w:r w:rsidRPr="00D56CA9">
        <w:rPr>
          <w:szCs w:val="28"/>
        </w:rPr>
        <w:tab/>
        <w:t xml:space="preserve"> прогноз (далее - предварительный прогноз</w:t>
      </w:r>
      <w:r w:rsidR="00514012">
        <w:rPr>
          <w:szCs w:val="28"/>
        </w:rPr>
        <w:t>):</w:t>
      </w:r>
    </w:p>
    <w:p w:rsidR="00223D82" w:rsidRPr="00D56CA9" w:rsidRDefault="00223D82" w:rsidP="001B1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56CA9">
        <w:rPr>
          <w:szCs w:val="28"/>
        </w:rPr>
        <w:t>для формирования проекта бюджетного прогноза</w:t>
      </w:r>
      <w:r w:rsidR="00686489" w:rsidRPr="00686489">
        <w:rPr>
          <w:szCs w:val="28"/>
        </w:rPr>
        <w:t xml:space="preserve"> </w:t>
      </w:r>
      <w:r w:rsidR="00686489">
        <w:rPr>
          <w:szCs w:val="28"/>
        </w:rPr>
        <w:t>Дичнянского сельсовета Курчатовского района</w:t>
      </w:r>
      <w:r w:rsidRPr="00D56CA9">
        <w:rPr>
          <w:szCs w:val="28"/>
        </w:rPr>
        <w:t xml:space="preserve"> Курской области на долгосрочный период;</w:t>
      </w:r>
    </w:p>
    <w:p w:rsidR="00223D82" w:rsidRPr="00D56CA9" w:rsidRDefault="00223D82" w:rsidP="001B1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56CA9">
        <w:rPr>
          <w:szCs w:val="28"/>
        </w:rPr>
        <w:t>б) на втором этапе разрабатывает</w:t>
      </w:r>
      <w:r w:rsidR="00514012">
        <w:rPr>
          <w:szCs w:val="28"/>
        </w:rPr>
        <w:t>ся</w:t>
      </w:r>
      <w:r w:rsidRPr="00D56CA9">
        <w:rPr>
          <w:szCs w:val="28"/>
        </w:rPr>
        <w:t xml:space="preserve"> </w:t>
      </w:r>
      <w:proofErr w:type="gramStart"/>
      <w:r w:rsidRPr="00D56CA9">
        <w:rPr>
          <w:szCs w:val="28"/>
        </w:rPr>
        <w:t>ут</w:t>
      </w:r>
      <w:r w:rsidR="00514012">
        <w:rPr>
          <w:szCs w:val="28"/>
        </w:rPr>
        <w:t>очненный  долгосрочный</w:t>
      </w:r>
      <w:proofErr w:type="gramEnd"/>
      <w:r w:rsidR="00514012">
        <w:rPr>
          <w:szCs w:val="28"/>
        </w:rPr>
        <w:t xml:space="preserve"> прогноз.</w:t>
      </w:r>
    </w:p>
    <w:p w:rsidR="00223D82" w:rsidRPr="00D56CA9" w:rsidRDefault="00223D82" w:rsidP="001B1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56CA9">
        <w:rPr>
          <w:szCs w:val="28"/>
        </w:rPr>
        <w:t>27. Долгосрочный прогноз содержит прогнозируемые количественные характеристики показателей по перечню</w:t>
      </w:r>
      <w:r w:rsidR="00514012">
        <w:rPr>
          <w:szCs w:val="28"/>
        </w:rPr>
        <w:t>.</w:t>
      </w:r>
    </w:p>
    <w:p w:rsidR="00223D82" w:rsidRPr="00D56CA9" w:rsidRDefault="00514012" w:rsidP="001B1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28. Долгосрочный прогноз </w:t>
      </w:r>
      <w:r w:rsidR="00223D82" w:rsidRPr="00D56CA9">
        <w:rPr>
          <w:szCs w:val="28"/>
        </w:rPr>
        <w:t>разрабатывается в двух вариантах и формируется по видам экономической деятельности.</w:t>
      </w:r>
    </w:p>
    <w:p w:rsidR="00223D82" w:rsidRPr="00D56CA9" w:rsidRDefault="00223D82" w:rsidP="001B1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56CA9">
        <w:rPr>
          <w:szCs w:val="28"/>
        </w:rPr>
        <w:t xml:space="preserve">29. Долгосрочный прогноз разрабатывается в виде таблицы отчетных и прогнозных значений показателей социально-экономического развития </w:t>
      </w:r>
      <w:r w:rsidR="00514012">
        <w:rPr>
          <w:szCs w:val="28"/>
        </w:rPr>
        <w:t xml:space="preserve">Дичнянского сельсовета Курчатовского района </w:t>
      </w:r>
      <w:r w:rsidRPr="00D56CA9">
        <w:rPr>
          <w:szCs w:val="28"/>
        </w:rPr>
        <w:t>Ку</w:t>
      </w:r>
      <w:r w:rsidR="00514012">
        <w:rPr>
          <w:szCs w:val="28"/>
        </w:rPr>
        <w:t xml:space="preserve">рской области по форме и </w:t>
      </w:r>
      <w:r w:rsidRPr="00D56CA9">
        <w:rPr>
          <w:szCs w:val="28"/>
        </w:rPr>
        <w:t>пояснительной записки к ней.</w:t>
      </w:r>
    </w:p>
    <w:p w:rsidR="00223D82" w:rsidRPr="00D56CA9" w:rsidRDefault="00223D82" w:rsidP="001B1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56CA9">
        <w:rPr>
          <w:szCs w:val="28"/>
        </w:rPr>
        <w:t>30. Участники разработки прогноза разрабатывают долгосрочный прогноз по соответствующим направлениям деятельности в соответствии с методическими материалами и формами, доводимыми комитетом по экономике и развитию Курской области.</w:t>
      </w:r>
    </w:p>
    <w:p w:rsidR="00223D82" w:rsidRPr="00D56CA9" w:rsidRDefault="00223D82" w:rsidP="001B1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56CA9">
        <w:rPr>
          <w:szCs w:val="28"/>
        </w:rPr>
        <w:t xml:space="preserve">Содержание пояснительных записок, представляемых участниками разработки прогноза, должно соответствовать направлениям, указанным в    пункте 25 раздела </w:t>
      </w:r>
      <w:proofErr w:type="gramStart"/>
      <w:r w:rsidRPr="00D56CA9">
        <w:rPr>
          <w:szCs w:val="28"/>
        </w:rPr>
        <w:t>3  настоящего</w:t>
      </w:r>
      <w:proofErr w:type="gramEnd"/>
      <w:r w:rsidRPr="00D56CA9">
        <w:rPr>
          <w:szCs w:val="28"/>
        </w:rPr>
        <w:t xml:space="preserve"> Порядка.</w:t>
      </w:r>
    </w:p>
    <w:p w:rsidR="00223D82" w:rsidRPr="00D56CA9" w:rsidRDefault="00514012" w:rsidP="001B1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31. Долгосрочный прогноз </w:t>
      </w:r>
      <w:r w:rsidR="00223D82" w:rsidRPr="00D56CA9">
        <w:rPr>
          <w:szCs w:val="28"/>
        </w:rPr>
        <w:t xml:space="preserve">для формирования </w:t>
      </w:r>
      <w:proofErr w:type="gramStart"/>
      <w:r w:rsidR="00223D82" w:rsidRPr="00D56CA9">
        <w:rPr>
          <w:szCs w:val="28"/>
        </w:rPr>
        <w:t>проекта  бюджетного</w:t>
      </w:r>
      <w:proofErr w:type="gramEnd"/>
      <w:r w:rsidR="00223D82" w:rsidRPr="00D56CA9">
        <w:rPr>
          <w:szCs w:val="28"/>
        </w:rPr>
        <w:t xml:space="preserve"> прогноза на долгосрочный период, разрабатывается в двух вариантах по показателям социально-экономического развития, отраженным в пункте 16 раздела 2  настоящего Порядка.</w:t>
      </w:r>
    </w:p>
    <w:p w:rsidR="00223D82" w:rsidRPr="00D56CA9" w:rsidRDefault="00223D82" w:rsidP="001B1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56CA9">
        <w:rPr>
          <w:szCs w:val="28"/>
        </w:rPr>
        <w:t>3</w:t>
      </w:r>
      <w:r w:rsidR="00514012">
        <w:rPr>
          <w:szCs w:val="28"/>
        </w:rPr>
        <w:t>2</w:t>
      </w:r>
      <w:r w:rsidRPr="00D56CA9">
        <w:rPr>
          <w:szCs w:val="28"/>
        </w:rPr>
        <w:t xml:space="preserve">. Долгосрочный прогноз представляется для формирования проекта бюджетного прогноза на долгосрочный период в сроки, устанавливаемые постановлением Администрации </w:t>
      </w:r>
      <w:r w:rsidR="00514012">
        <w:rPr>
          <w:szCs w:val="28"/>
        </w:rPr>
        <w:t xml:space="preserve">Дичнянского сельсовета Курчатовского района </w:t>
      </w:r>
      <w:r w:rsidRPr="00D56CA9">
        <w:rPr>
          <w:szCs w:val="28"/>
        </w:rPr>
        <w:t>Курской области.</w:t>
      </w:r>
    </w:p>
    <w:p w:rsidR="00223D82" w:rsidRPr="00D56CA9" w:rsidRDefault="00223D82" w:rsidP="001B1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56CA9">
        <w:rPr>
          <w:szCs w:val="28"/>
        </w:rPr>
        <w:t>3</w:t>
      </w:r>
      <w:r w:rsidR="00514012">
        <w:rPr>
          <w:szCs w:val="28"/>
        </w:rPr>
        <w:t>3</w:t>
      </w:r>
      <w:r w:rsidRPr="00D56CA9">
        <w:rPr>
          <w:szCs w:val="28"/>
        </w:rPr>
        <w:t>.  Долгосрочный прогноз подлежит рассмотрению на заседании Администрации</w:t>
      </w:r>
      <w:r w:rsidR="00514012" w:rsidRPr="00514012">
        <w:rPr>
          <w:szCs w:val="28"/>
        </w:rPr>
        <w:t xml:space="preserve"> </w:t>
      </w:r>
      <w:r w:rsidR="00514012">
        <w:rPr>
          <w:szCs w:val="28"/>
        </w:rPr>
        <w:t>Дичнянского сельсовета Курчатовского района</w:t>
      </w:r>
      <w:r w:rsidRPr="00D56CA9">
        <w:rPr>
          <w:szCs w:val="28"/>
        </w:rPr>
        <w:t xml:space="preserve"> Курской области. Решение об его утверждении принимается в форме распоряжения Администрации </w:t>
      </w:r>
      <w:r w:rsidR="00514012">
        <w:rPr>
          <w:szCs w:val="28"/>
        </w:rPr>
        <w:t xml:space="preserve">Дичнянского сельсовета Курчатовского района </w:t>
      </w:r>
      <w:r w:rsidRPr="00D56CA9">
        <w:rPr>
          <w:szCs w:val="28"/>
        </w:rPr>
        <w:t>Курской области.</w:t>
      </w:r>
    </w:p>
    <w:p w:rsidR="00223D82" w:rsidRPr="00D56CA9" w:rsidRDefault="00223D82" w:rsidP="001B1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56CA9">
        <w:rPr>
          <w:szCs w:val="28"/>
        </w:rPr>
        <w:lastRenderedPageBreak/>
        <w:t>36. Утвержденный Администрацией</w:t>
      </w:r>
      <w:r w:rsidR="00514012" w:rsidRPr="00514012">
        <w:rPr>
          <w:szCs w:val="28"/>
        </w:rPr>
        <w:t xml:space="preserve"> </w:t>
      </w:r>
      <w:r w:rsidR="00514012">
        <w:rPr>
          <w:szCs w:val="28"/>
        </w:rPr>
        <w:t>Дичнянского сельсовета Курчатовского района</w:t>
      </w:r>
      <w:r w:rsidRPr="00D56CA9">
        <w:rPr>
          <w:szCs w:val="28"/>
        </w:rPr>
        <w:t xml:space="preserve"> Курской области долгосрочный прогноз </w:t>
      </w:r>
      <w:r w:rsidR="00FC3F68">
        <w:rPr>
          <w:szCs w:val="28"/>
        </w:rPr>
        <w:t xml:space="preserve">представляется Собранию </w:t>
      </w:r>
      <w:proofErr w:type="gramStart"/>
      <w:r w:rsidR="00FC3F68">
        <w:rPr>
          <w:szCs w:val="28"/>
        </w:rPr>
        <w:t xml:space="preserve">депутатов  </w:t>
      </w:r>
      <w:r w:rsidR="00FC3F68">
        <w:rPr>
          <w:szCs w:val="28"/>
        </w:rPr>
        <w:t>Дичнянского</w:t>
      </w:r>
      <w:proofErr w:type="gramEnd"/>
      <w:r w:rsidR="00FC3F68">
        <w:rPr>
          <w:szCs w:val="28"/>
        </w:rPr>
        <w:t xml:space="preserve"> сельсовета Курчатовского района </w:t>
      </w:r>
      <w:r w:rsidRPr="00D56CA9">
        <w:rPr>
          <w:szCs w:val="28"/>
        </w:rPr>
        <w:t xml:space="preserve">вместе с проектом </w:t>
      </w:r>
      <w:r w:rsidR="00514012">
        <w:rPr>
          <w:szCs w:val="28"/>
        </w:rPr>
        <w:t>местного</w:t>
      </w:r>
      <w:r w:rsidRPr="00D56CA9">
        <w:rPr>
          <w:szCs w:val="28"/>
        </w:rPr>
        <w:t xml:space="preserve"> бюджета на очередной финансовый год и плановый период и проектом бюджетного прогноза на долгосрочный период.</w:t>
      </w:r>
    </w:p>
    <w:p w:rsidR="00223D82" w:rsidRPr="00D56CA9" w:rsidRDefault="00223D82" w:rsidP="001B1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223D82" w:rsidRPr="00D56CA9" w:rsidRDefault="00223D82" w:rsidP="001B1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szCs w:val="28"/>
        </w:rPr>
      </w:pPr>
      <w:bookmarkStart w:id="3" w:name="Par111"/>
      <w:bookmarkEnd w:id="3"/>
      <w:r w:rsidRPr="00D56CA9">
        <w:rPr>
          <w:szCs w:val="28"/>
        </w:rPr>
        <w:t>IV. Уточнение среднесрочного и долгосрочного прогнозов</w:t>
      </w:r>
    </w:p>
    <w:p w:rsidR="00223D82" w:rsidRPr="00D56CA9" w:rsidRDefault="00223D82" w:rsidP="001B1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223D82" w:rsidRPr="00D56CA9" w:rsidRDefault="00223D82" w:rsidP="001B1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56CA9">
        <w:rPr>
          <w:szCs w:val="28"/>
        </w:rPr>
        <w:t xml:space="preserve">37. На основе итогов социально-экономического развития </w:t>
      </w:r>
      <w:r w:rsidR="008F7F2C">
        <w:rPr>
          <w:szCs w:val="28"/>
        </w:rPr>
        <w:t xml:space="preserve">Дичнянского сельсовета Курчатовского района </w:t>
      </w:r>
      <w:r w:rsidRPr="00D56CA9">
        <w:rPr>
          <w:szCs w:val="28"/>
        </w:rPr>
        <w:t xml:space="preserve">Курской области за 3 квартал текущего финансового года, прогнозов развития направлений деятельности, </w:t>
      </w:r>
      <w:r w:rsidR="00EC5A01">
        <w:rPr>
          <w:szCs w:val="28"/>
        </w:rPr>
        <w:t xml:space="preserve">Администрация </w:t>
      </w:r>
      <w:r w:rsidR="00EC5A01">
        <w:rPr>
          <w:szCs w:val="28"/>
        </w:rPr>
        <w:t xml:space="preserve">Дичнянского сельсовета Курчатовского района </w:t>
      </w:r>
      <w:r w:rsidRPr="00D56CA9">
        <w:rPr>
          <w:szCs w:val="28"/>
        </w:rPr>
        <w:t>уточняет среднесрочный и долгосрочный периоды.</w:t>
      </w:r>
    </w:p>
    <w:p w:rsidR="00223D82" w:rsidRPr="00D56CA9" w:rsidRDefault="00223D82" w:rsidP="001B1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56CA9">
        <w:rPr>
          <w:szCs w:val="28"/>
        </w:rPr>
        <w:t xml:space="preserve">38. Участники разработки прогнозов на основе статистических данных за отчетные периоды, анализа изменений текущей ситуации и тенденций развития курируемых сфер деятельности, анализа выполнения мероприятий </w:t>
      </w:r>
      <w:r w:rsidR="00EC5A01">
        <w:rPr>
          <w:szCs w:val="28"/>
        </w:rPr>
        <w:t>муниципальных</w:t>
      </w:r>
      <w:r w:rsidRPr="00D56CA9">
        <w:rPr>
          <w:szCs w:val="28"/>
        </w:rPr>
        <w:t xml:space="preserve"> программ </w:t>
      </w:r>
      <w:r w:rsidR="00EC5A01">
        <w:rPr>
          <w:szCs w:val="28"/>
        </w:rPr>
        <w:t xml:space="preserve">Дичнянского сельсовета Курчатовского района </w:t>
      </w:r>
      <w:r w:rsidR="00EC5A01">
        <w:rPr>
          <w:szCs w:val="28"/>
        </w:rPr>
        <w:t>К</w:t>
      </w:r>
      <w:r w:rsidRPr="00D56CA9">
        <w:rPr>
          <w:szCs w:val="28"/>
        </w:rPr>
        <w:t xml:space="preserve">урской области осуществляют подготовку уточненного прогноза развития соответствующих направлений </w:t>
      </w:r>
      <w:proofErr w:type="gramStart"/>
      <w:r w:rsidRPr="00D56CA9">
        <w:rPr>
          <w:szCs w:val="28"/>
        </w:rPr>
        <w:t>деятельности  с</w:t>
      </w:r>
      <w:proofErr w:type="gramEnd"/>
      <w:r w:rsidRPr="00D56CA9">
        <w:rPr>
          <w:szCs w:val="28"/>
        </w:rPr>
        <w:t xml:space="preserve"> пояснительной запиской</w:t>
      </w:r>
      <w:r w:rsidR="00EC5A01">
        <w:rPr>
          <w:szCs w:val="28"/>
        </w:rPr>
        <w:t>.</w:t>
      </w:r>
    </w:p>
    <w:p w:rsidR="00223D82" w:rsidRPr="00D56CA9" w:rsidRDefault="00223D82" w:rsidP="001B1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56CA9">
        <w:rPr>
          <w:szCs w:val="28"/>
        </w:rPr>
        <w:t>39. Пояснительн</w:t>
      </w:r>
      <w:r w:rsidR="00EC5A01">
        <w:rPr>
          <w:szCs w:val="28"/>
        </w:rPr>
        <w:t>ая</w:t>
      </w:r>
      <w:r w:rsidRPr="00D56CA9">
        <w:rPr>
          <w:szCs w:val="28"/>
        </w:rPr>
        <w:t xml:space="preserve"> записк</w:t>
      </w:r>
      <w:r w:rsidR="00EC5A01">
        <w:rPr>
          <w:szCs w:val="28"/>
        </w:rPr>
        <w:t>а</w:t>
      </w:r>
      <w:r w:rsidRPr="00D56CA9">
        <w:rPr>
          <w:szCs w:val="28"/>
        </w:rPr>
        <w:t xml:space="preserve"> к уточненному прогнозу должн</w:t>
      </w:r>
      <w:r w:rsidR="00EC5A01">
        <w:rPr>
          <w:szCs w:val="28"/>
        </w:rPr>
        <w:t>а</w:t>
      </w:r>
      <w:r w:rsidRPr="00D56CA9">
        <w:rPr>
          <w:szCs w:val="28"/>
        </w:rPr>
        <w:t xml:space="preserve"> содержать необходимые сведения, обоснования и пояснения в соответствии с требованиями, определенными </w:t>
      </w:r>
      <w:hyperlink w:anchor="Par80" w:history="1">
        <w:r w:rsidRPr="00D56CA9">
          <w:rPr>
            <w:szCs w:val="28"/>
          </w:rPr>
          <w:t>пунктами 19 раздела 2 и 25</w:t>
        </w:r>
        <w:r w:rsidRPr="00D56CA9">
          <w:rPr>
            <w:color w:val="0000FF"/>
            <w:szCs w:val="28"/>
          </w:rPr>
          <w:t xml:space="preserve"> </w:t>
        </w:r>
      </w:hyperlink>
      <w:r w:rsidRPr="00D56CA9">
        <w:rPr>
          <w:szCs w:val="28"/>
        </w:rPr>
        <w:t>раздела 3 настоящего Порядка.</w:t>
      </w:r>
    </w:p>
    <w:p w:rsidR="00223D82" w:rsidRPr="00D56CA9" w:rsidRDefault="00223D82" w:rsidP="001B1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223D82" w:rsidRPr="00D56CA9" w:rsidRDefault="00223D82" w:rsidP="001B1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8"/>
        </w:rPr>
      </w:pPr>
      <w:r w:rsidRPr="00D56CA9">
        <w:rPr>
          <w:szCs w:val="28"/>
          <w:lang w:val="en-US"/>
        </w:rPr>
        <w:t>V</w:t>
      </w:r>
      <w:r w:rsidRPr="00D56CA9">
        <w:rPr>
          <w:szCs w:val="28"/>
        </w:rPr>
        <w:t>. Проведение общественного обсуждения среднесрочного и долгосрочного прогнозов</w:t>
      </w:r>
    </w:p>
    <w:p w:rsidR="00223D82" w:rsidRPr="00D56CA9" w:rsidRDefault="00223D82" w:rsidP="001B1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8"/>
        </w:rPr>
      </w:pPr>
    </w:p>
    <w:p w:rsidR="00223D82" w:rsidRPr="00D56CA9" w:rsidRDefault="00223D82" w:rsidP="001B1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56CA9">
        <w:rPr>
          <w:szCs w:val="28"/>
        </w:rPr>
        <w:t xml:space="preserve">41. Проведение процедуры общественного обсуждения проектов среднесрочного и долгосрочного прогнозов (далее - общественное обсуждение) обеспечивается </w:t>
      </w:r>
      <w:r w:rsidR="00A20647">
        <w:rPr>
          <w:szCs w:val="28"/>
        </w:rPr>
        <w:t xml:space="preserve">Администрацией </w:t>
      </w:r>
      <w:r w:rsidR="00A20647">
        <w:rPr>
          <w:szCs w:val="28"/>
        </w:rPr>
        <w:t xml:space="preserve">Дичнянского сельсовета Курчатовского района </w:t>
      </w:r>
      <w:r w:rsidRPr="00D56CA9">
        <w:rPr>
          <w:szCs w:val="28"/>
        </w:rPr>
        <w:t xml:space="preserve">Курской области и осуществляется в форме открытого размещения соответствующих проектов на официальном сайте Администрации </w:t>
      </w:r>
      <w:r w:rsidR="00A20647">
        <w:rPr>
          <w:szCs w:val="28"/>
        </w:rPr>
        <w:t xml:space="preserve">Дичнянского сельсовета Курчатовского района </w:t>
      </w:r>
      <w:r w:rsidRPr="00D56CA9">
        <w:rPr>
          <w:szCs w:val="28"/>
        </w:rPr>
        <w:t>Курской области.</w:t>
      </w:r>
    </w:p>
    <w:p w:rsidR="00223D82" w:rsidRPr="00D56CA9" w:rsidRDefault="00223D82" w:rsidP="001B1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56CA9">
        <w:rPr>
          <w:szCs w:val="28"/>
        </w:rPr>
        <w:t>41. Общественное обсуждение проводится в течение десяти календарных дней со дня размещения на официальном сайте проекта среднесрочного или долгосрочного прогноза.</w:t>
      </w:r>
    </w:p>
    <w:p w:rsidR="00223D82" w:rsidRPr="00D56CA9" w:rsidRDefault="00223D82" w:rsidP="001B1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56CA9">
        <w:rPr>
          <w:szCs w:val="28"/>
        </w:rPr>
        <w:t xml:space="preserve">42. В общественном обсуждении участвуют граждане, проживающие на территории </w:t>
      </w:r>
      <w:r w:rsidR="00A20647">
        <w:rPr>
          <w:szCs w:val="28"/>
        </w:rPr>
        <w:t xml:space="preserve">Дичнянского сельсовета Курчатовского района </w:t>
      </w:r>
      <w:r w:rsidR="00A20647">
        <w:rPr>
          <w:szCs w:val="28"/>
        </w:rPr>
        <w:t>К</w:t>
      </w:r>
      <w:r w:rsidRPr="00D56CA9">
        <w:rPr>
          <w:szCs w:val="28"/>
        </w:rPr>
        <w:t>урской области, достигшие возраста 18 лет, представители организаций и учреждений, общественных объединений</w:t>
      </w:r>
      <w:r w:rsidR="00A20647">
        <w:rPr>
          <w:szCs w:val="28"/>
        </w:rPr>
        <w:t>.</w:t>
      </w:r>
    </w:p>
    <w:p w:rsidR="00223D82" w:rsidRPr="00D56CA9" w:rsidRDefault="00223D82" w:rsidP="001B1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56CA9">
        <w:rPr>
          <w:szCs w:val="28"/>
        </w:rPr>
        <w:t xml:space="preserve">43. Основным требованием к участникам общественного обсуждения </w:t>
      </w:r>
      <w:r w:rsidRPr="00D56CA9">
        <w:rPr>
          <w:szCs w:val="28"/>
        </w:rPr>
        <w:lastRenderedPageBreak/>
        <w:t>является необходимость указания фамилии, имени и отчества гражданина (физического лица), направившего замечания и (или) предложения, либо наименования организации (юридического лица) или общественного объединения. В противном случае замечания и (или) предложения признаются анонимными и к рассмотрению не принимаются.</w:t>
      </w:r>
    </w:p>
    <w:p w:rsidR="00223D82" w:rsidRPr="00D56CA9" w:rsidRDefault="00223D82" w:rsidP="001B1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56CA9">
        <w:rPr>
          <w:szCs w:val="28"/>
        </w:rPr>
        <w:t>44. Предложения и замечания к проектам среднесрочного и долгосрочного прогнозов носят рекомендательный характер.</w:t>
      </w:r>
    </w:p>
    <w:p w:rsidR="00223D82" w:rsidRPr="00D56CA9" w:rsidRDefault="00223D82" w:rsidP="001B1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56CA9">
        <w:rPr>
          <w:szCs w:val="28"/>
        </w:rPr>
        <w:t xml:space="preserve">45. По истечении срока проведения общественного обсуждения проекта среднесрочного или долгосрочного прогноза </w:t>
      </w:r>
      <w:r w:rsidR="00D92131">
        <w:rPr>
          <w:szCs w:val="28"/>
        </w:rPr>
        <w:t xml:space="preserve">Администрацией </w:t>
      </w:r>
      <w:r w:rsidR="00D92131">
        <w:rPr>
          <w:szCs w:val="28"/>
        </w:rPr>
        <w:t xml:space="preserve">Дичнянского сельсовета Курчатовского района </w:t>
      </w:r>
      <w:r w:rsidR="00D92131">
        <w:rPr>
          <w:szCs w:val="28"/>
        </w:rPr>
        <w:t>прин</w:t>
      </w:r>
      <w:r w:rsidRPr="00D56CA9">
        <w:rPr>
          <w:szCs w:val="28"/>
        </w:rPr>
        <w:t>имается решение о целесообразности (возможности) корректировки проекта среднесрочного или долгосрочного прогноза с учетом поступивших замечаний и (или) предложений.</w:t>
      </w:r>
    </w:p>
    <w:p w:rsidR="00223D82" w:rsidRPr="00D56CA9" w:rsidRDefault="00223D82" w:rsidP="001B1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56CA9">
        <w:rPr>
          <w:szCs w:val="28"/>
        </w:rPr>
        <w:t>Предложения и замечания, поступившие после срока завершения проведения общественного обсуждения, не учитываются.</w:t>
      </w:r>
    </w:p>
    <w:p w:rsidR="00223D82" w:rsidRPr="00D56CA9" w:rsidRDefault="00223D82" w:rsidP="001B1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56CA9">
        <w:rPr>
          <w:szCs w:val="28"/>
        </w:rPr>
        <w:t>46.</w:t>
      </w:r>
      <w:bookmarkStart w:id="4" w:name="Par674"/>
      <w:bookmarkEnd w:id="4"/>
      <w:r w:rsidRPr="00D56CA9">
        <w:rPr>
          <w:szCs w:val="28"/>
        </w:rPr>
        <w:t xml:space="preserve"> По итогам общественного обсуждения проекта среднесрочного или долгосрочного прогноза </w:t>
      </w:r>
      <w:r w:rsidR="00D92131">
        <w:rPr>
          <w:szCs w:val="28"/>
        </w:rPr>
        <w:t xml:space="preserve">Администрацией </w:t>
      </w:r>
      <w:r w:rsidR="00D92131">
        <w:rPr>
          <w:szCs w:val="28"/>
        </w:rPr>
        <w:t>Дичнянского сельсовета Курчатовского района</w:t>
      </w:r>
      <w:r w:rsidRPr="00D56CA9">
        <w:rPr>
          <w:szCs w:val="28"/>
        </w:rPr>
        <w:t xml:space="preserve"> Курской области формируется и не позднее чем через десять календарных дней после окончания срока проведения общественного обсуждения размещается на официальном сайте сводная информация о поступивших замечаниях и (или) предложениях, а также результатах их рассмотрения. </w:t>
      </w:r>
    </w:p>
    <w:p w:rsidR="00223D82" w:rsidRPr="00D56CA9" w:rsidRDefault="00223D82" w:rsidP="001B1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8"/>
        </w:rPr>
      </w:pPr>
    </w:p>
    <w:p w:rsidR="00223D82" w:rsidRPr="00D56CA9" w:rsidRDefault="00223D82" w:rsidP="001B1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8"/>
        </w:rPr>
      </w:pPr>
      <w:r w:rsidRPr="00D56CA9">
        <w:rPr>
          <w:szCs w:val="28"/>
          <w:lang w:val="en-US"/>
        </w:rPr>
        <w:t>VI</w:t>
      </w:r>
      <w:r w:rsidRPr="00D56CA9">
        <w:rPr>
          <w:szCs w:val="28"/>
        </w:rPr>
        <w:t>. Корректировка среднесрочного и долгосрочного прогнозов</w:t>
      </w:r>
    </w:p>
    <w:p w:rsidR="00223D82" w:rsidRPr="00D56CA9" w:rsidRDefault="00223D82" w:rsidP="001B1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223D82" w:rsidRPr="00D56CA9" w:rsidRDefault="00223D82" w:rsidP="001B15DF">
      <w:pPr>
        <w:spacing w:after="0" w:line="240" w:lineRule="auto"/>
        <w:ind w:firstLine="709"/>
        <w:jc w:val="both"/>
        <w:rPr>
          <w:szCs w:val="28"/>
        </w:rPr>
      </w:pPr>
      <w:r w:rsidRPr="00D56CA9">
        <w:rPr>
          <w:szCs w:val="28"/>
        </w:rPr>
        <w:t xml:space="preserve">47. Под корректировкой среднесрочного и долгосрочного прогнозов понимается внесение изменений в утвержденные Администрацией </w:t>
      </w:r>
      <w:r w:rsidR="006D37F0">
        <w:rPr>
          <w:szCs w:val="28"/>
        </w:rPr>
        <w:t xml:space="preserve">Дичнянского сельсовета Курчатовского района </w:t>
      </w:r>
      <w:r w:rsidRPr="00D56CA9">
        <w:rPr>
          <w:szCs w:val="28"/>
        </w:rPr>
        <w:t>Курской области среднесрочный и (или) долгосрочный прогнозы без изм</w:t>
      </w:r>
      <w:r w:rsidR="006D37F0">
        <w:rPr>
          <w:szCs w:val="28"/>
        </w:rPr>
        <w:t>е</w:t>
      </w:r>
      <w:r w:rsidRPr="00D56CA9">
        <w:rPr>
          <w:szCs w:val="28"/>
        </w:rPr>
        <w:t>нения периода их действия путем при</w:t>
      </w:r>
      <w:r w:rsidR="006D37F0">
        <w:rPr>
          <w:szCs w:val="28"/>
        </w:rPr>
        <w:t>нятия распоряжения Администрацией</w:t>
      </w:r>
      <w:r w:rsidRPr="00D56CA9">
        <w:rPr>
          <w:szCs w:val="28"/>
        </w:rPr>
        <w:t xml:space="preserve"> </w:t>
      </w:r>
      <w:r w:rsidR="006D37F0">
        <w:rPr>
          <w:szCs w:val="28"/>
        </w:rPr>
        <w:t xml:space="preserve">Дичнянского сельсовета Курчатовского района </w:t>
      </w:r>
      <w:r w:rsidRPr="00D56CA9">
        <w:rPr>
          <w:szCs w:val="28"/>
        </w:rPr>
        <w:t>Курской области.</w:t>
      </w:r>
    </w:p>
    <w:p w:rsidR="00223D82" w:rsidRPr="00D56CA9" w:rsidRDefault="00223D82" w:rsidP="001B1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A9">
        <w:rPr>
          <w:rFonts w:ascii="Times New Roman" w:hAnsi="Times New Roman" w:cs="Times New Roman"/>
          <w:sz w:val="28"/>
          <w:szCs w:val="28"/>
        </w:rPr>
        <w:t xml:space="preserve">48. Решение о корректировке среднесрочного и (или) долгосрочного прогнозов либо их отдельных параметров принимается Администрацией </w:t>
      </w:r>
      <w:r w:rsidR="006D37F0" w:rsidRPr="006D37F0">
        <w:rPr>
          <w:rFonts w:ascii="Times New Roman" w:hAnsi="Times New Roman" w:cs="Times New Roman"/>
          <w:sz w:val="28"/>
          <w:szCs w:val="28"/>
        </w:rPr>
        <w:t>Дичнянского сельсовета Курчатовского района</w:t>
      </w:r>
      <w:r w:rsidR="006D37F0">
        <w:rPr>
          <w:szCs w:val="28"/>
        </w:rPr>
        <w:t xml:space="preserve"> </w:t>
      </w:r>
      <w:r w:rsidRPr="00D56CA9">
        <w:rPr>
          <w:rFonts w:ascii="Times New Roman" w:hAnsi="Times New Roman" w:cs="Times New Roman"/>
          <w:sz w:val="28"/>
          <w:szCs w:val="28"/>
        </w:rPr>
        <w:t>Курской области</w:t>
      </w:r>
      <w:r w:rsidR="006D37F0">
        <w:rPr>
          <w:rFonts w:ascii="Times New Roman" w:hAnsi="Times New Roman" w:cs="Times New Roman"/>
          <w:sz w:val="28"/>
          <w:szCs w:val="28"/>
        </w:rPr>
        <w:t>:</w:t>
      </w:r>
    </w:p>
    <w:p w:rsidR="00223D82" w:rsidRPr="00D56CA9" w:rsidRDefault="00223D82" w:rsidP="001B1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A9">
        <w:rPr>
          <w:rFonts w:ascii="Times New Roman" w:hAnsi="Times New Roman" w:cs="Times New Roman"/>
          <w:sz w:val="28"/>
          <w:szCs w:val="28"/>
        </w:rPr>
        <w:t xml:space="preserve"> предложений участников разработки прогнозов в случае существенного изменения ранее одобренных (утвержденных) параметров среднесрочного и (или) долгосрочного прогнозов.</w:t>
      </w:r>
    </w:p>
    <w:p w:rsidR="00223D82" w:rsidRPr="00D56CA9" w:rsidRDefault="00223D82" w:rsidP="001B1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A9">
        <w:rPr>
          <w:rFonts w:ascii="Times New Roman" w:hAnsi="Times New Roman" w:cs="Times New Roman"/>
          <w:sz w:val="28"/>
          <w:szCs w:val="28"/>
        </w:rPr>
        <w:t>49. Корректировка долгосрочного прогноза осуществляется с учетом среднесрочного прогноза.</w:t>
      </w:r>
    </w:p>
    <w:p w:rsidR="00223D82" w:rsidRPr="00D56CA9" w:rsidRDefault="00223D82" w:rsidP="001B1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A9">
        <w:rPr>
          <w:rFonts w:ascii="Times New Roman" w:hAnsi="Times New Roman" w:cs="Times New Roman"/>
          <w:sz w:val="28"/>
          <w:szCs w:val="28"/>
        </w:rPr>
        <w:t>50.</w:t>
      </w:r>
      <w:r w:rsidRPr="00D56CA9">
        <w:rPr>
          <w:sz w:val="28"/>
          <w:szCs w:val="28"/>
        </w:rPr>
        <w:t> </w:t>
      </w:r>
      <w:r w:rsidRPr="00D56CA9">
        <w:rPr>
          <w:rFonts w:ascii="Times New Roman" w:hAnsi="Times New Roman" w:cs="Times New Roman"/>
          <w:sz w:val="28"/>
          <w:szCs w:val="28"/>
        </w:rPr>
        <w:t xml:space="preserve">Проект изменений среднесрочного прогноза либо его отдельных параметров </w:t>
      </w:r>
      <w:proofErr w:type="gramStart"/>
      <w:r w:rsidRPr="00D56CA9">
        <w:rPr>
          <w:rFonts w:ascii="Times New Roman" w:hAnsi="Times New Roman" w:cs="Times New Roman"/>
          <w:sz w:val="28"/>
          <w:szCs w:val="28"/>
        </w:rPr>
        <w:t>формируется  в</w:t>
      </w:r>
      <w:proofErr w:type="gramEnd"/>
      <w:r w:rsidRPr="00D56CA9">
        <w:rPr>
          <w:rFonts w:ascii="Times New Roman" w:hAnsi="Times New Roman" w:cs="Times New Roman"/>
          <w:sz w:val="28"/>
          <w:szCs w:val="28"/>
        </w:rPr>
        <w:t xml:space="preserve"> составе следующих разделов:</w:t>
      </w:r>
    </w:p>
    <w:p w:rsidR="00223D82" w:rsidRPr="00D56CA9" w:rsidRDefault="00223D82" w:rsidP="001B1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A9">
        <w:rPr>
          <w:rFonts w:ascii="Times New Roman" w:hAnsi="Times New Roman" w:cs="Times New Roman"/>
          <w:sz w:val="28"/>
          <w:szCs w:val="28"/>
        </w:rPr>
        <w:t xml:space="preserve">а) итоги социально-экономического развития </w:t>
      </w:r>
      <w:r w:rsidR="006D37F0" w:rsidRPr="006D37F0">
        <w:rPr>
          <w:rFonts w:ascii="Times New Roman" w:hAnsi="Times New Roman" w:cs="Times New Roman"/>
          <w:sz w:val="28"/>
          <w:szCs w:val="28"/>
        </w:rPr>
        <w:t xml:space="preserve">Дичнянского сельсовета Курчатовского района </w:t>
      </w:r>
      <w:r w:rsidRPr="006D37F0">
        <w:rPr>
          <w:rFonts w:ascii="Times New Roman" w:hAnsi="Times New Roman" w:cs="Times New Roman"/>
          <w:sz w:val="28"/>
          <w:szCs w:val="28"/>
        </w:rPr>
        <w:t xml:space="preserve">Курской области за отчетный год с </w:t>
      </w:r>
      <w:r w:rsidRPr="006D37F0">
        <w:rPr>
          <w:rFonts w:ascii="Times New Roman" w:hAnsi="Times New Roman" w:cs="Times New Roman"/>
          <w:sz w:val="28"/>
          <w:szCs w:val="28"/>
        </w:rPr>
        <w:lastRenderedPageBreak/>
        <w:t>описанием причин</w:t>
      </w:r>
      <w:r w:rsidRPr="00D56CA9">
        <w:rPr>
          <w:rFonts w:ascii="Times New Roman" w:hAnsi="Times New Roman" w:cs="Times New Roman"/>
          <w:sz w:val="28"/>
          <w:szCs w:val="28"/>
        </w:rPr>
        <w:t xml:space="preserve"> и факторов, повлиявших на изменение ранее оцениваемых итогов за данный период;</w:t>
      </w:r>
    </w:p>
    <w:p w:rsidR="00223D82" w:rsidRPr="00D56CA9" w:rsidRDefault="00223D82" w:rsidP="001B1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A9">
        <w:rPr>
          <w:rFonts w:ascii="Times New Roman" w:hAnsi="Times New Roman" w:cs="Times New Roman"/>
          <w:sz w:val="28"/>
          <w:szCs w:val="28"/>
        </w:rPr>
        <w:t>б) изменения исходных условий на среднесрочный период либо их отдельных параметров по варианту, определенному в</w:t>
      </w:r>
      <w:r w:rsidRPr="00D56CA9">
        <w:rPr>
          <w:rFonts w:ascii="Times New Roman" w:hAnsi="Times New Roman" w:cs="Times New Roman"/>
          <w:bCs/>
          <w:sz w:val="28"/>
          <w:szCs w:val="28"/>
        </w:rPr>
        <w:t xml:space="preserve"> качестве основ</w:t>
      </w:r>
      <w:r w:rsidR="006D37F0">
        <w:rPr>
          <w:rFonts w:ascii="Times New Roman" w:hAnsi="Times New Roman" w:cs="Times New Roman"/>
          <w:bCs/>
          <w:sz w:val="28"/>
          <w:szCs w:val="28"/>
        </w:rPr>
        <w:t>ного для разработки параметров местного</w:t>
      </w:r>
      <w:r w:rsidRPr="00D56CA9">
        <w:rPr>
          <w:rFonts w:ascii="Times New Roman" w:hAnsi="Times New Roman" w:cs="Times New Roman"/>
          <w:bCs/>
          <w:sz w:val="28"/>
          <w:szCs w:val="28"/>
        </w:rPr>
        <w:t xml:space="preserve"> бюджета на очередной финансовый год и плановый период</w:t>
      </w:r>
      <w:r w:rsidRPr="00D56CA9">
        <w:rPr>
          <w:rFonts w:ascii="Times New Roman" w:hAnsi="Times New Roman" w:cs="Times New Roman"/>
          <w:sz w:val="28"/>
          <w:szCs w:val="28"/>
        </w:rPr>
        <w:t>;</w:t>
      </w:r>
    </w:p>
    <w:p w:rsidR="00223D82" w:rsidRPr="00D56CA9" w:rsidRDefault="00223D82" w:rsidP="001B15D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6CA9">
        <w:rPr>
          <w:rFonts w:ascii="Times New Roman" w:hAnsi="Times New Roman" w:cs="Times New Roman"/>
          <w:sz w:val="28"/>
          <w:szCs w:val="28"/>
        </w:rPr>
        <w:t>в) изменения ранее одобренных параметров среднесрочного прогноза либо его отдельных параметров с описанием обусловивших эти изменения причин и факторов по варианту, определенному в</w:t>
      </w:r>
      <w:r w:rsidRPr="00D56CA9">
        <w:rPr>
          <w:rFonts w:ascii="Times New Roman" w:hAnsi="Times New Roman" w:cs="Times New Roman"/>
          <w:bCs/>
          <w:sz w:val="28"/>
          <w:szCs w:val="28"/>
        </w:rPr>
        <w:t xml:space="preserve"> качестве основного для разработки параметров </w:t>
      </w:r>
      <w:r w:rsidR="006D37F0">
        <w:rPr>
          <w:rFonts w:ascii="Times New Roman" w:hAnsi="Times New Roman" w:cs="Times New Roman"/>
          <w:bCs/>
          <w:sz w:val="28"/>
          <w:szCs w:val="28"/>
        </w:rPr>
        <w:t>местного</w:t>
      </w:r>
      <w:r w:rsidRPr="00D56CA9">
        <w:rPr>
          <w:rFonts w:ascii="Times New Roman" w:hAnsi="Times New Roman" w:cs="Times New Roman"/>
          <w:bCs/>
          <w:sz w:val="28"/>
          <w:szCs w:val="28"/>
        </w:rPr>
        <w:t xml:space="preserve"> бюджета на очередной финансовый год и плановый период.</w:t>
      </w:r>
    </w:p>
    <w:p w:rsidR="00223D82" w:rsidRPr="00D56CA9" w:rsidRDefault="00223D82" w:rsidP="001B1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A9">
        <w:rPr>
          <w:rFonts w:ascii="Times New Roman" w:hAnsi="Times New Roman" w:cs="Times New Roman"/>
          <w:sz w:val="28"/>
          <w:szCs w:val="28"/>
        </w:rPr>
        <w:t>51.</w:t>
      </w:r>
      <w:r w:rsidRPr="00D56CA9">
        <w:rPr>
          <w:sz w:val="28"/>
          <w:szCs w:val="28"/>
        </w:rPr>
        <w:t> </w:t>
      </w:r>
      <w:r w:rsidRPr="00D56CA9">
        <w:rPr>
          <w:rFonts w:ascii="Times New Roman" w:hAnsi="Times New Roman" w:cs="Times New Roman"/>
          <w:sz w:val="28"/>
          <w:szCs w:val="28"/>
        </w:rPr>
        <w:t>Проект изменений долгосрочного прогноза либо его отдельных параметров формируется в составе следующих разделов:</w:t>
      </w:r>
    </w:p>
    <w:p w:rsidR="00223D82" w:rsidRPr="00D56CA9" w:rsidRDefault="00223D82" w:rsidP="001B1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A9">
        <w:rPr>
          <w:rFonts w:ascii="Times New Roman" w:hAnsi="Times New Roman" w:cs="Times New Roman"/>
          <w:sz w:val="28"/>
          <w:szCs w:val="28"/>
        </w:rPr>
        <w:t xml:space="preserve">а) итоги социально-экономического развития </w:t>
      </w:r>
      <w:r w:rsidR="006D37F0" w:rsidRPr="006D37F0">
        <w:rPr>
          <w:rFonts w:ascii="Times New Roman" w:hAnsi="Times New Roman" w:cs="Times New Roman"/>
          <w:sz w:val="28"/>
          <w:szCs w:val="28"/>
        </w:rPr>
        <w:t xml:space="preserve">Дичнянского сельсовета Курчатовского района </w:t>
      </w:r>
      <w:r w:rsidRPr="006D37F0">
        <w:rPr>
          <w:rFonts w:ascii="Times New Roman" w:hAnsi="Times New Roman" w:cs="Times New Roman"/>
          <w:sz w:val="28"/>
          <w:szCs w:val="28"/>
        </w:rPr>
        <w:t>Курской области за отчетный год с описанием причин</w:t>
      </w:r>
      <w:r w:rsidRPr="00D56CA9">
        <w:rPr>
          <w:rFonts w:ascii="Times New Roman" w:hAnsi="Times New Roman" w:cs="Times New Roman"/>
          <w:sz w:val="28"/>
          <w:szCs w:val="28"/>
        </w:rPr>
        <w:t xml:space="preserve"> и факторов, повлиявших на изменение ранее оцениваемых итогов за данный период;</w:t>
      </w:r>
    </w:p>
    <w:p w:rsidR="00223D82" w:rsidRPr="00D56CA9" w:rsidRDefault="00223D82" w:rsidP="001B1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A9">
        <w:rPr>
          <w:rFonts w:ascii="Times New Roman" w:hAnsi="Times New Roman" w:cs="Times New Roman"/>
          <w:sz w:val="28"/>
          <w:szCs w:val="28"/>
        </w:rPr>
        <w:t>б) изменения исходных условий на долгосрочный период либо их отдельных параметров по вариантам;</w:t>
      </w:r>
    </w:p>
    <w:p w:rsidR="00223D82" w:rsidRPr="00D56CA9" w:rsidRDefault="00223D82" w:rsidP="001B15D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6CA9">
        <w:rPr>
          <w:rFonts w:ascii="Times New Roman" w:hAnsi="Times New Roman" w:cs="Times New Roman"/>
          <w:sz w:val="28"/>
          <w:szCs w:val="28"/>
        </w:rPr>
        <w:t xml:space="preserve">в) изменения ранее утвержденных параметров долгосрочного </w:t>
      </w:r>
      <w:proofErr w:type="gramStart"/>
      <w:r w:rsidRPr="00D56CA9">
        <w:rPr>
          <w:rFonts w:ascii="Times New Roman" w:hAnsi="Times New Roman" w:cs="Times New Roman"/>
          <w:sz w:val="28"/>
          <w:szCs w:val="28"/>
        </w:rPr>
        <w:t>прогноза  либо</w:t>
      </w:r>
      <w:proofErr w:type="gramEnd"/>
      <w:r w:rsidRPr="00D56CA9">
        <w:rPr>
          <w:rFonts w:ascii="Times New Roman" w:hAnsi="Times New Roman" w:cs="Times New Roman"/>
          <w:sz w:val="28"/>
          <w:szCs w:val="28"/>
        </w:rPr>
        <w:t xml:space="preserve"> его отдельных параметров с описанием обусловивших эти изменения причин и факторов, по вариантам</w:t>
      </w:r>
      <w:r w:rsidRPr="00D56CA9">
        <w:rPr>
          <w:rFonts w:ascii="Times New Roman" w:hAnsi="Times New Roman" w:cs="Times New Roman"/>
          <w:bCs/>
          <w:sz w:val="28"/>
          <w:szCs w:val="28"/>
        </w:rPr>
        <w:t>.</w:t>
      </w:r>
    </w:p>
    <w:p w:rsidR="00223D82" w:rsidRPr="00D56CA9" w:rsidRDefault="00223D82" w:rsidP="001B1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56CA9">
        <w:rPr>
          <w:szCs w:val="28"/>
        </w:rPr>
        <w:t>5</w:t>
      </w:r>
      <w:r w:rsidR="006D37F0">
        <w:rPr>
          <w:szCs w:val="28"/>
        </w:rPr>
        <w:t>2</w:t>
      </w:r>
      <w:r w:rsidRPr="00D56CA9">
        <w:rPr>
          <w:szCs w:val="28"/>
        </w:rPr>
        <w:t xml:space="preserve">. Тексты утвержденных изменений среднесрочного и долгосрочного прогнозов размещаются на официальном сайте Администрации </w:t>
      </w:r>
      <w:r w:rsidR="006D37F0">
        <w:rPr>
          <w:szCs w:val="28"/>
        </w:rPr>
        <w:t xml:space="preserve">Дичнянского сельсовета Курчатовского района </w:t>
      </w:r>
      <w:r w:rsidRPr="00D56CA9">
        <w:rPr>
          <w:szCs w:val="28"/>
        </w:rPr>
        <w:t>Курской области.</w:t>
      </w:r>
    </w:p>
    <w:p w:rsidR="00223D82" w:rsidRPr="00D56CA9" w:rsidRDefault="00223D82" w:rsidP="001B1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223D82" w:rsidRPr="00D56CA9" w:rsidRDefault="00223D82" w:rsidP="00890C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223D82" w:rsidRDefault="00223D82" w:rsidP="00890C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sectPr w:rsidR="00223D82" w:rsidSect="0039377E">
      <w:headerReference w:type="default" r:id="rId7"/>
      <w:pgSz w:w="11906" w:h="16838"/>
      <w:pgMar w:top="1134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780" w:rsidRDefault="00097780" w:rsidP="002C4D6F">
      <w:pPr>
        <w:spacing w:after="0" w:line="240" w:lineRule="auto"/>
      </w:pPr>
      <w:r>
        <w:separator/>
      </w:r>
    </w:p>
  </w:endnote>
  <w:endnote w:type="continuationSeparator" w:id="0">
    <w:p w:rsidR="00097780" w:rsidRDefault="00097780" w:rsidP="002C4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780" w:rsidRDefault="00097780" w:rsidP="002C4D6F">
      <w:pPr>
        <w:spacing w:after="0" w:line="240" w:lineRule="auto"/>
      </w:pPr>
      <w:r>
        <w:separator/>
      </w:r>
    </w:p>
  </w:footnote>
  <w:footnote w:type="continuationSeparator" w:id="0">
    <w:p w:rsidR="00097780" w:rsidRDefault="00097780" w:rsidP="002C4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D82" w:rsidRDefault="0009778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37F0">
      <w:rPr>
        <w:noProof/>
      </w:rPr>
      <w:t>7</w:t>
    </w:r>
    <w:r>
      <w:rPr>
        <w:noProof/>
      </w:rPr>
      <w:fldChar w:fldCharType="end"/>
    </w:r>
  </w:p>
  <w:p w:rsidR="00223D82" w:rsidRDefault="00223D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D2899"/>
    <w:multiLevelType w:val="hybridMultilevel"/>
    <w:tmpl w:val="0980BC72"/>
    <w:lvl w:ilvl="0" w:tplc="ACAA6F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9807744"/>
    <w:multiLevelType w:val="hybridMultilevel"/>
    <w:tmpl w:val="14208182"/>
    <w:lvl w:ilvl="0" w:tplc="C8BA0E76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3007"/>
    <w:rsid w:val="00001755"/>
    <w:rsid w:val="00001F3A"/>
    <w:rsid w:val="000030F6"/>
    <w:rsid w:val="000041D0"/>
    <w:rsid w:val="00004217"/>
    <w:rsid w:val="0000659E"/>
    <w:rsid w:val="00012B1A"/>
    <w:rsid w:val="0001536A"/>
    <w:rsid w:val="00015515"/>
    <w:rsid w:val="00020316"/>
    <w:rsid w:val="0002103D"/>
    <w:rsid w:val="000216E6"/>
    <w:rsid w:val="00023B90"/>
    <w:rsid w:val="000268F9"/>
    <w:rsid w:val="00033BAF"/>
    <w:rsid w:val="000348D8"/>
    <w:rsid w:val="000362E3"/>
    <w:rsid w:val="00041673"/>
    <w:rsid w:val="00044F0B"/>
    <w:rsid w:val="00046177"/>
    <w:rsid w:val="00046C54"/>
    <w:rsid w:val="00053674"/>
    <w:rsid w:val="00053791"/>
    <w:rsid w:val="000569FB"/>
    <w:rsid w:val="00060B11"/>
    <w:rsid w:val="000625DE"/>
    <w:rsid w:val="00062B7C"/>
    <w:rsid w:val="00062CEF"/>
    <w:rsid w:val="00062D32"/>
    <w:rsid w:val="00067416"/>
    <w:rsid w:val="00070033"/>
    <w:rsid w:val="0007183E"/>
    <w:rsid w:val="00071DDE"/>
    <w:rsid w:val="00074EF8"/>
    <w:rsid w:val="00076AB0"/>
    <w:rsid w:val="00081B6E"/>
    <w:rsid w:val="000846BB"/>
    <w:rsid w:val="00085391"/>
    <w:rsid w:val="00087905"/>
    <w:rsid w:val="00093407"/>
    <w:rsid w:val="00093474"/>
    <w:rsid w:val="0009390D"/>
    <w:rsid w:val="00094456"/>
    <w:rsid w:val="00097000"/>
    <w:rsid w:val="00097780"/>
    <w:rsid w:val="000A001E"/>
    <w:rsid w:val="000A1C03"/>
    <w:rsid w:val="000A2802"/>
    <w:rsid w:val="000B1705"/>
    <w:rsid w:val="000B2AD9"/>
    <w:rsid w:val="000B3366"/>
    <w:rsid w:val="000B347B"/>
    <w:rsid w:val="000B6BD0"/>
    <w:rsid w:val="000C1FDC"/>
    <w:rsid w:val="000C22AA"/>
    <w:rsid w:val="000C2514"/>
    <w:rsid w:val="000C6C4C"/>
    <w:rsid w:val="000C7DBA"/>
    <w:rsid w:val="000D1656"/>
    <w:rsid w:val="000D2E87"/>
    <w:rsid w:val="000D4C70"/>
    <w:rsid w:val="000D6B26"/>
    <w:rsid w:val="000E387B"/>
    <w:rsid w:val="000E4481"/>
    <w:rsid w:val="000E4CB8"/>
    <w:rsid w:val="000E5C88"/>
    <w:rsid w:val="000E6BE1"/>
    <w:rsid w:val="000E7181"/>
    <w:rsid w:val="000F28F5"/>
    <w:rsid w:val="000F3B2F"/>
    <w:rsid w:val="000F507A"/>
    <w:rsid w:val="000F5AFD"/>
    <w:rsid w:val="000F6D19"/>
    <w:rsid w:val="000F71F8"/>
    <w:rsid w:val="00100447"/>
    <w:rsid w:val="001023FF"/>
    <w:rsid w:val="0010265E"/>
    <w:rsid w:val="00107ACB"/>
    <w:rsid w:val="001117B0"/>
    <w:rsid w:val="00111D5A"/>
    <w:rsid w:val="001121A4"/>
    <w:rsid w:val="00114784"/>
    <w:rsid w:val="00114A6E"/>
    <w:rsid w:val="001203E4"/>
    <w:rsid w:val="00124711"/>
    <w:rsid w:val="00131018"/>
    <w:rsid w:val="001318C8"/>
    <w:rsid w:val="00132F03"/>
    <w:rsid w:val="00134CBE"/>
    <w:rsid w:val="001354AC"/>
    <w:rsid w:val="00135E5B"/>
    <w:rsid w:val="00136939"/>
    <w:rsid w:val="00140DBF"/>
    <w:rsid w:val="001423B8"/>
    <w:rsid w:val="00143F6E"/>
    <w:rsid w:val="0014464D"/>
    <w:rsid w:val="00151202"/>
    <w:rsid w:val="00154A27"/>
    <w:rsid w:val="00157E82"/>
    <w:rsid w:val="001623B6"/>
    <w:rsid w:val="00163DC5"/>
    <w:rsid w:val="00165772"/>
    <w:rsid w:val="00166A30"/>
    <w:rsid w:val="00166BF6"/>
    <w:rsid w:val="00170B1D"/>
    <w:rsid w:val="0017255D"/>
    <w:rsid w:val="00173F1E"/>
    <w:rsid w:val="001743D4"/>
    <w:rsid w:val="00174929"/>
    <w:rsid w:val="00175464"/>
    <w:rsid w:val="00180190"/>
    <w:rsid w:val="00180B09"/>
    <w:rsid w:val="0018312F"/>
    <w:rsid w:val="00184463"/>
    <w:rsid w:val="00185765"/>
    <w:rsid w:val="0018594C"/>
    <w:rsid w:val="00186423"/>
    <w:rsid w:val="00186B08"/>
    <w:rsid w:val="00187951"/>
    <w:rsid w:val="001908B8"/>
    <w:rsid w:val="00190A62"/>
    <w:rsid w:val="00191627"/>
    <w:rsid w:val="00192465"/>
    <w:rsid w:val="001939E7"/>
    <w:rsid w:val="00193C2C"/>
    <w:rsid w:val="00194D92"/>
    <w:rsid w:val="00195CD7"/>
    <w:rsid w:val="001A6B33"/>
    <w:rsid w:val="001A7E45"/>
    <w:rsid w:val="001B0D0F"/>
    <w:rsid w:val="001B15DF"/>
    <w:rsid w:val="001B174D"/>
    <w:rsid w:val="001B1E78"/>
    <w:rsid w:val="001B2F94"/>
    <w:rsid w:val="001C0E58"/>
    <w:rsid w:val="001C37F9"/>
    <w:rsid w:val="001C3AC0"/>
    <w:rsid w:val="001C3E7A"/>
    <w:rsid w:val="001D1451"/>
    <w:rsid w:val="001D1CAE"/>
    <w:rsid w:val="001D2248"/>
    <w:rsid w:val="001D3B0A"/>
    <w:rsid w:val="001D4B8F"/>
    <w:rsid w:val="001D4C44"/>
    <w:rsid w:val="001D4C48"/>
    <w:rsid w:val="001D6988"/>
    <w:rsid w:val="001E773B"/>
    <w:rsid w:val="001F049C"/>
    <w:rsid w:val="001F58F4"/>
    <w:rsid w:val="00200075"/>
    <w:rsid w:val="0020103E"/>
    <w:rsid w:val="002010C5"/>
    <w:rsid w:val="00201595"/>
    <w:rsid w:val="00201704"/>
    <w:rsid w:val="00201976"/>
    <w:rsid w:val="002021AC"/>
    <w:rsid w:val="00205ED8"/>
    <w:rsid w:val="0020634B"/>
    <w:rsid w:val="002074F2"/>
    <w:rsid w:val="00212C3F"/>
    <w:rsid w:val="00213789"/>
    <w:rsid w:val="00216F35"/>
    <w:rsid w:val="00221CE5"/>
    <w:rsid w:val="0022259A"/>
    <w:rsid w:val="00222C04"/>
    <w:rsid w:val="0022347A"/>
    <w:rsid w:val="00223D82"/>
    <w:rsid w:val="002248CE"/>
    <w:rsid w:val="00227648"/>
    <w:rsid w:val="002304D7"/>
    <w:rsid w:val="00232E5E"/>
    <w:rsid w:val="002338A8"/>
    <w:rsid w:val="00234A51"/>
    <w:rsid w:val="00235DA5"/>
    <w:rsid w:val="0024624F"/>
    <w:rsid w:val="00247E72"/>
    <w:rsid w:val="00252E9D"/>
    <w:rsid w:val="00254683"/>
    <w:rsid w:val="0025590D"/>
    <w:rsid w:val="0026034C"/>
    <w:rsid w:val="00263507"/>
    <w:rsid w:val="002644EE"/>
    <w:rsid w:val="002645C3"/>
    <w:rsid w:val="00265F2B"/>
    <w:rsid w:val="0026647C"/>
    <w:rsid w:val="00272CB0"/>
    <w:rsid w:val="00272F7A"/>
    <w:rsid w:val="00274091"/>
    <w:rsid w:val="00274227"/>
    <w:rsid w:val="00276E19"/>
    <w:rsid w:val="002805A4"/>
    <w:rsid w:val="00284932"/>
    <w:rsid w:val="0028582B"/>
    <w:rsid w:val="002863DC"/>
    <w:rsid w:val="00291138"/>
    <w:rsid w:val="0029485E"/>
    <w:rsid w:val="00294BBA"/>
    <w:rsid w:val="00294EA7"/>
    <w:rsid w:val="0029716B"/>
    <w:rsid w:val="00297DB6"/>
    <w:rsid w:val="002A142F"/>
    <w:rsid w:val="002A386C"/>
    <w:rsid w:val="002A3F2E"/>
    <w:rsid w:val="002A6194"/>
    <w:rsid w:val="002B049A"/>
    <w:rsid w:val="002B1BA2"/>
    <w:rsid w:val="002B46BA"/>
    <w:rsid w:val="002B7B0A"/>
    <w:rsid w:val="002C00DA"/>
    <w:rsid w:val="002C00DF"/>
    <w:rsid w:val="002C304F"/>
    <w:rsid w:val="002C3094"/>
    <w:rsid w:val="002C3ACA"/>
    <w:rsid w:val="002C4D6F"/>
    <w:rsid w:val="002C57E8"/>
    <w:rsid w:val="002C6EA3"/>
    <w:rsid w:val="002D5B0B"/>
    <w:rsid w:val="002D5F2C"/>
    <w:rsid w:val="002D7682"/>
    <w:rsid w:val="002D76A4"/>
    <w:rsid w:val="002E1CEC"/>
    <w:rsid w:val="002E26C6"/>
    <w:rsid w:val="002E2BAB"/>
    <w:rsid w:val="002E38D7"/>
    <w:rsid w:val="002E61EF"/>
    <w:rsid w:val="002E6C34"/>
    <w:rsid w:val="002F63EA"/>
    <w:rsid w:val="002F7396"/>
    <w:rsid w:val="003003C9"/>
    <w:rsid w:val="00301DE7"/>
    <w:rsid w:val="003037CC"/>
    <w:rsid w:val="0030389D"/>
    <w:rsid w:val="00304F63"/>
    <w:rsid w:val="00305919"/>
    <w:rsid w:val="00305C81"/>
    <w:rsid w:val="00305FEB"/>
    <w:rsid w:val="00306743"/>
    <w:rsid w:val="00307081"/>
    <w:rsid w:val="0030737E"/>
    <w:rsid w:val="00307717"/>
    <w:rsid w:val="00311001"/>
    <w:rsid w:val="0031238C"/>
    <w:rsid w:val="00313D48"/>
    <w:rsid w:val="00314B7E"/>
    <w:rsid w:val="0031621C"/>
    <w:rsid w:val="003167CD"/>
    <w:rsid w:val="00322D99"/>
    <w:rsid w:val="00331311"/>
    <w:rsid w:val="003344DA"/>
    <w:rsid w:val="00335AD7"/>
    <w:rsid w:val="00335C16"/>
    <w:rsid w:val="00337CC6"/>
    <w:rsid w:val="00337EC7"/>
    <w:rsid w:val="003413C6"/>
    <w:rsid w:val="00342B8C"/>
    <w:rsid w:val="00343DB5"/>
    <w:rsid w:val="00347B42"/>
    <w:rsid w:val="00351310"/>
    <w:rsid w:val="00352C09"/>
    <w:rsid w:val="00357CBC"/>
    <w:rsid w:val="00360CA4"/>
    <w:rsid w:val="003617E1"/>
    <w:rsid w:val="00373D64"/>
    <w:rsid w:val="00373E6B"/>
    <w:rsid w:val="00380277"/>
    <w:rsid w:val="0038238F"/>
    <w:rsid w:val="0038252B"/>
    <w:rsid w:val="00385CF6"/>
    <w:rsid w:val="003866B3"/>
    <w:rsid w:val="00387020"/>
    <w:rsid w:val="0038775F"/>
    <w:rsid w:val="00387B63"/>
    <w:rsid w:val="00390745"/>
    <w:rsid w:val="00392C61"/>
    <w:rsid w:val="00392CF5"/>
    <w:rsid w:val="0039377E"/>
    <w:rsid w:val="003937F9"/>
    <w:rsid w:val="0039776D"/>
    <w:rsid w:val="003A3E9F"/>
    <w:rsid w:val="003A594D"/>
    <w:rsid w:val="003A5A5A"/>
    <w:rsid w:val="003A7452"/>
    <w:rsid w:val="003A7A2B"/>
    <w:rsid w:val="003A7D2C"/>
    <w:rsid w:val="003B211A"/>
    <w:rsid w:val="003B7883"/>
    <w:rsid w:val="003C0214"/>
    <w:rsid w:val="003C109B"/>
    <w:rsid w:val="003C3BD5"/>
    <w:rsid w:val="003C4566"/>
    <w:rsid w:val="003C4FD7"/>
    <w:rsid w:val="003C58D0"/>
    <w:rsid w:val="003C6A92"/>
    <w:rsid w:val="003D2659"/>
    <w:rsid w:val="003D2ED3"/>
    <w:rsid w:val="003D43E6"/>
    <w:rsid w:val="003D4FC1"/>
    <w:rsid w:val="003D5650"/>
    <w:rsid w:val="003D571A"/>
    <w:rsid w:val="003D75E9"/>
    <w:rsid w:val="003E1626"/>
    <w:rsid w:val="003E2F4C"/>
    <w:rsid w:val="003E31C4"/>
    <w:rsid w:val="003E3DFE"/>
    <w:rsid w:val="003E4EDA"/>
    <w:rsid w:val="003E7B96"/>
    <w:rsid w:val="003F1881"/>
    <w:rsid w:val="003F58D5"/>
    <w:rsid w:val="003F60C6"/>
    <w:rsid w:val="003F647E"/>
    <w:rsid w:val="00401A89"/>
    <w:rsid w:val="0040262F"/>
    <w:rsid w:val="004032BA"/>
    <w:rsid w:val="0041113D"/>
    <w:rsid w:val="004116D4"/>
    <w:rsid w:val="004156D8"/>
    <w:rsid w:val="004156DB"/>
    <w:rsid w:val="00416F81"/>
    <w:rsid w:val="0041707F"/>
    <w:rsid w:val="00420026"/>
    <w:rsid w:val="00420389"/>
    <w:rsid w:val="0042112E"/>
    <w:rsid w:val="0042353A"/>
    <w:rsid w:val="004243AF"/>
    <w:rsid w:val="00426711"/>
    <w:rsid w:val="004279A0"/>
    <w:rsid w:val="004300EF"/>
    <w:rsid w:val="004304F9"/>
    <w:rsid w:val="004334CE"/>
    <w:rsid w:val="00433F2F"/>
    <w:rsid w:val="0043785D"/>
    <w:rsid w:val="004444B6"/>
    <w:rsid w:val="00446C7A"/>
    <w:rsid w:val="00446CF1"/>
    <w:rsid w:val="00446E3A"/>
    <w:rsid w:val="00450006"/>
    <w:rsid w:val="004523CD"/>
    <w:rsid w:val="00452B2E"/>
    <w:rsid w:val="004539C7"/>
    <w:rsid w:val="00453E62"/>
    <w:rsid w:val="004547EA"/>
    <w:rsid w:val="00454EBE"/>
    <w:rsid w:val="00455F3B"/>
    <w:rsid w:val="00456CA8"/>
    <w:rsid w:val="00461BE2"/>
    <w:rsid w:val="00462F46"/>
    <w:rsid w:val="004647DB"/>
    <w:rsid w:val="00465FAF"/>
    <w:rsid w:val="004677EB"/>
    <w:rsid w:val="00470431"/>
    <w:rsid w:val="00472572"/>
    <w:rsid w:val="00472CE1"/>
    <w:rsid w:val="004750C3"/>
    <w:rsid w:val="00475824"/>
    <w:rsid w:val="00476164"/>
    <w:rsid w:val="00480002"/>
    <w:rsid w:val="00481117"/>
    <w:rsid w:val="004811DA"/>
    <w:rsid w:val="004831DD"/>
    <w:rsid w:val="004834B3"/>
    <w:rsid w:val="004836EC"/>
    <w:rsid w:val="00486788"/>
    <w:rsid w:val="00486F5A"/>
    <w:rsid w:val="00487C04"/>
    <w:rsid w:val="00487C3D"/>
    <w:rsid w:val="004904C4"/>
    <w:rsid w:val="00490E38"/>
    <w:rsid w:val="00491D6F"/>
    <w:rsid w:val="004921A8"/>
    <w:rsid w:val="004928F7"/>
    <w:rsid w:val="00493EA7"/>
    <w:rsid w:val="004A254B"/>
    <w:rsid w:val="004A28A5"/>
    <w:rsid w:val="004A4C17"/>
    <w:rsid w:val="004A5090"/>
    <w:rsid w:val="004B1B48"/>
    <w:rsid w:val="004B1C3E"/>
    <w:rsid w:val="004B5A31"/>
    <w:rsid w:val="004B5A41"/>
    <w:rsid w:val="004C13BF"/>
    <w:rsid w:val="004C1C84"/>
    <w:rsid w:val="004C2AE1"/>
    <w:rsid w:val="004C345C"/>
    <w:rsid w:val="004C3A79"/>
    <w:rsid w:val="004C3ACA"/>
    <w:rsid w:val="004C7E4B"/>
    <w:rsid w:val="004D0AA0"/>
    <w:rsid w:val="004D0E1D"/>
    <w:rsid w:val="004D2117"/>
    <w:rsid w:val="004D324A"/>
    <w:rsid w:val="004D40FC"/>
    <w:rsid w:val="004D66BE"/>
    <w:rsid w:val="004D68CE"/>
    <w:rsid w:val="004D7F94"/>
    <w:rsid w:val="004E23D8"/>
    <w:rsid w:val="004E3FE4"/>
    <w:rsid w:val="004E5604"/>
    <w:rsid w:val="004E5828"/>
    <w:rsid w:val="004E6ED5"/>
    <w:rsid w:val="004F01BB"/>
    <w:rsid w:val="004F0279"/>
    <w:rsid w:val="004F0810"/>
    <w:rsid w:val="004F209C"/>
    <w:rsid w:val="004F35D3"/>
    <w:rsid w:val="004F36F9"/>
    <w:rsid w:val="00500EAB"/>
    <w:rsid w:val="00502292"/>
    <w:rsid w:val="005050EC"/>
    <w:rsid w:val="005106FC"/>
    <w:rsid w:val="00512121"/>
    <w:rsid w:val="00514012"/>
    <w:rsid w:val="00516682"/>
    <w:rsid w:val="00517512"/>
    <w:rsid w:val="0052048E"/>
    <w:rsid w:val="00520BA9"/>
    <w:rsid w:val="005227FC"/>
    <w:rsid w:val="00524FCC"/>
    <w:rsid w:val="0052684E"/>
    <w:rsid w:val="0052737E"/>
    <w:rsid w:val="005307A2"/>
    <w:rsid w:val="00533D7F"/>
    <w:rsid w:val="005345ED"/>
    <w:rsid w:val="00534B1D"/>
    <w:rsid w:val="00535C49"/>
    <w:rsid w:val="00536D80"/>
    <w:rsid w:val="0053761C"/>
    <w:rsid w:val="00537964"/>
    <w:rsid w:val="005412DE"/>
    <w:rsid w:val="0054145A"/>
    <w:rsid w:val="00541928"/>
    <w:rsid w:val="00542E74"/>
    <w:rsid w:val="00543B6C"/>
    <w:rsid w:val="00546D7B"/>
    <w:rsid w:val="00546D91"/>
    <w:rsid w:val="00550CC1"/>
    <w:rsid w:val="00551921"/>
    <w:rsid w:val="00552A8A"/>
    <w:rsid w:val="00556ECC"/>
    <w:rsid w:val="0056028E"/>
    <w:rsid w:val="0056087D"/>
    <w:rsid w:val="005611D1"/>
    <w:rsid w:val="00561799"/>
    <w:rsid w:val="00570FDC"/>
    <w:rsid w:val="005748CA"/>
    <w:rsid w:val="005768AD"/>
    <w:rsid w:val="0057774F"/>
    <w:rsid w:val="0057779E"/>
    <w:rsid w:val="00577A43"/>
    <w:rsid w:val="00580397"/>
    <w:rsid w:val="00580417"/>
    <w:rsid w:val="00580CC3"/>
    <w:rsid w:val="00581A82"/>
    <w:rsid w:val="00584B8F"/>
    <w:rsid w:val="00585EEF"/>
    <w:rsid w:val="0058607D"/>
    <w:rsid w:val="00587088"/>
    <w:rsid w:val="00587BEC"/>
    <w:rsid w:val="00590A1F"/>
    <w:rsid w:val="00594C62"/>
    <w:rsid w:val="005965CF"/>
    <w:rsid w:val="0059776E"/>
    <w:rsid w:val="005A02A4"/>
    <w:rsid w:val="005B33BE"/>
    <w:rsid w:val="005B386C"/>
    <w:rsid w:val="005B73BF"/>
    <w:rsid w:val="005C1D60"/>
    <w:rsid w:val="005C2C12"/>
    <w:rsid w:val="005C312A"/>
    <w:rsid w:val="005C37F3"/>
    <w:rsid w:val="005C722B"/>
    <w:rsid w:val="005D3ABC"/>
    <w:rsid w:val="005D554C"/>
    <w:rsid w:val="005E532D"/>
    <w:rsid w:val="005E5358"/>
    <w:rsid w:val="005F0DFD"/>
    <w:rsid w:val="005F191A"/>
    <w:rsid w:val="005F33E4"/>
    <w:rsid w:val="005F3C5B"/>
    <w:rsid w:val="005F4E1A"/>
    <w:rsid w:val="00600985"/>
    <w:rsid w:val="00600CAF"/>
    <w:rsid w:val="006011A8"/>
    <w:rsid w:val="006011F6"/>
    <w:rsid w:val="0060300C"/>
    <w:rsid w:val="00604E86"/>
    <w:rsid w:val="00604F85"/>
    <w:rsid w:val="00605313"/>
    <w:rsid w:val="006056A5"/>
    <w:rsid w:val="0060629A"/>
    <w:rsid w:val="00607422"/>
    <w:rsid w:val="00615A9E"/>
    <w:rsid w:val="006162A9"/>
    <w:rsid w:val="00621695"/>
    <w:rsid w:val="00625735"/>
    <w:rsid w:val="00625E9F"/>
    <w:rsid w:val="0062645D"/>
    <w:rsid w:val="00627081"/>
    <w:rsid w:val="00627B79"/>
    <w:rsid w:val="0063175E"/>
    <w:rsid w:val="0063364E"/>
    <w:rsid w:val="00636EB2"/>
    <w:rsid w:val="00637966"/>
    <w:rsid w:val="00642361"/>
    <w:rsid w:val="00642F5F"/>
    <w:rsid w:val="006513A8"/>
    <w:rsid w:val="00652382"/>
    <w:rsid w:val="00652EB2"/>
    <w:rsid w:val="00653A7C"/>
    <w:rsid w:val="00653DFF"/>
    <w:rsid w:val="006547FF"/>
    <w:rsid w:val="00660B9E"/>
    <w:rsid w:val="00664A19"/>
    <w:rsid w:val="00665FCE"/>
    <w:rsid w:val="006662FA"/>
    <w:rsid w:val="0067183C"/>
    <w:rsid w:val="00672927"/>
    <w:rsid w:val="006733A8"/>
    <w:rsid w:val="006735C0"/>
    <w:rsid w:val="00673A81"/>
    <w:rsid w:val="00674EE8"/>
    <w:rsid w:val="0067569C"/>
    <w:rsid w:val="00676B1D"/>
    <w:rsid w:val="006771D1"/>
    <w:rsid w:val="006803F3"/>
    <w:rsid w:val="00680832"/>
    <w:rsid w:val="00680849"/>
    <w:rsid w:val="006814D7"/>
    <w:rsid w:val="00682788"/>
    <w:rsid w:val="00685881"/>
    <w:rsid w:val="00686489"/>
    <w:rsid w:val="006907C9"/>
    <w:rsid w:val="00691738"/>
    <w:rsid w:val="00693030"/>
    <w:rsid w:val="00693EF4"/>
    <w:rsid w:val="00696E18"/>
    <w:rsid w:val="006A0027"/>
    <w:rsid w:val="006A1E7A"/>
    <w:rsid w:val="006A251F"/>
    <w:rsid w:val="006A62F5"/>
    <w:rsid w:val="006B0A94"/>
    <w:rsid w:val="006B1573"/>
    <w:rsid w:val="006B3B4D"/>
    <w:rsid w:val="006B4868"/>
    <w:rsid w:val="006B4E32"/>
    <w:rsid w:val="006B57A7"/>
    <w:rsid w:val="006B5998"/>
    <w:rsid w:val="006B73D5"/>
    <w:rsid w:val="006C1AB6"/>
    <w:rsid w:val="006C21A3"/>
    <w:rsid w:val="006C3E6C"/>
    <w:rsid w:val="006C3F2D"/>
    <w:rsid w:val="006D36AF"/>
    <w:rsid w:val="006D37F0"/>
    <w:rsid w:val="006D4E4C"/>
    <w:rsid w:val="006D5473"/>
    <w:rsid w:val="006E10FF"/>
    <w:rsid w:val="006E2F25"/>
    <w:rsid w:val="006E3AE2"/>
    <w:rsid w:val="006E476F"/>
    <w:rsid w:val="006E4938"/>
    <w:rsid w:val="006E4CC3"/>
    <w:rsid w:val="006E5510"/>
    <w:rsid w:val="006E693A"/>
    <w:rsid w:val="006F0D33"/>
    <w:rsid w:val="006F4226"/>
    <w:rsid w:val="006F703B"/>
    <w:rsid w:val="00700A73"/>
    <w:rsid w:val="0070413F"/>
    <w:rsid w:val="00707A06"/>
    <w:rsid w:val="00710018"/>
    <w:rsid w:val="00713F8C"/>
    <w:rsid w:val="00715A97"/>
    <w:rsid w:val="00715AFC"/>
    <w:rsid w:val="007160D4"/>
    <w:rsid w:val="0072008A"/>
    <w:rsid w:val="007232F7"/>
    <w:rsid w:val="007320D2"/>
    <w:rsid w:val="00736453"/>
    <w:rsid w:val="0074037E"/>
    <w:rsid w:val="007432DF"/>
    <w:rsid w:val="00746597"/>
    <w:rsid w:val="00747BB5"/>
    <w:rsid w:val="00752E08"/>
    <w:rsid w:val="00753F2D"/>
    <w:rsid w:val="007545F7"/>
    <w:rsid w:val="00754A50"/>
    <w:rsid w:val="007560E7"/>
    <w:rsid w:val="007607E3"/>
    <w:rsid w:val="00762356"/>
    <w:rsid w:val="0076425E"/>
    <w:rsid w:val="007722BA"/>
    <w:rsid w:val="0077362C"/>
    <w:rsid w:val="0077569D"/>
    <w:rsid w:val="0077581A"/>
    <w:rsid w:val="0077601A"/>
    <w:rsid w:val="00776A01"/>
    <w:rsid w:val="00793976"/>
    <w:rsid w:val="00794404"/>
    <w:rsid w:val="007945DF"/>
    <w:rsid w:val="00796D6D"/>
    <w:rsid w:val="00796EDA"/>
    <w:rsid w:val="0079799A"/>
    <w:rsid w:val="007A1949"/>
    <w:rsid w:val="007A20D5"/>
    <w:rsid w:val="007A3471"/>
    <w:rsid w:val="007A3A68"/>
    <w:rsid w:val="007A3CB1"/>
    <w:rsid w:val="007A4C4C"/>
    <w:rsid w:val="007A5873"/>
    <w:rsid w:val="007B18CE"/>
    <w:rsid w:val="007B2B4D"/>
    <w:rsid w:val="007B3333"/>
    <w:rsid w:val="007B4827"/>
    <w:rsid w:val="007B4C26"/>
    <w:rsid w:val="007B53A8"/>
    <w:rsid w:val="007B564E"/>
    <w:rsid w:val="007B7D0C"/>
    <w:rsid w:val="007C0D59"/>
    <w:rsid w:val="007C1CCA"/>
    <w:rsid w:val="007C535C"/>
    <w:rsid w:val="007C6918"/>
    <w:rsid w:val="007D2581"/>
    <w:rsid w:val="007D52C9"/>
    <w:rsid w:val="007E063E"/>
    <w:rsid w:val="007E0D6A"/>
    <w:rsid w:val="007E2A17"/>
    <w:rsid w:val="007E4C62"/>
    <w:rsid w:val="007F1007"/>
    <w:rsid w:val="007F2C02"/>
    <w:rsid w:val="007F5E9E"/>
    <w:rsid w:val="007F78C3"/>
    <w:rsid w:val="007F7EC7"/>
    <w:rsid w:val="00801834"/>
    <w:rsid w:val="008047F4"/>
    <w:rsid w:val="00805494"/>
    <w:rsid w:val="008138E1"/>
    <w:rsid w:val="0081686D"/>
    <w:rsid w:val="008170FF"/>
    <w:rsid w:val="008179F1"/>
    <w:rsid w:val="00820021"/>
    <w:rsid w:val="00820DF8"/>
    <w:rsid w:val="008214C1"/>
    <w:rsid w:val="008214F5"/>
    <w:rsid w:val="00821BAE"/>
    <w:rsid w:val="0082645A"/>
    <w:rsid w:val="00830BD2"/>
    <w:rsid w:val="008325D9"/>
    <w:rsid w:val="008346C2"/>
    <w:rsid w:val="00834A3F"/>
    <w:rsid w:val="00840343"/>
    <w:rsid w:val="00840CB9"/>
    <w:rsid w:val="00840D32"/>
    <w:rsid w:val="00841AE2"/>
    <w:rsid w:val="00843185"/>
    <w:rsid w:val="00843848"/>
    <w:rsid w:val="008442ED"/>
    <w:rsid w:val="00847559"/>
    <w:rsid w:val="00860CD3"/>
    <w:rsid w:val="0086176A"/>
    <w:rsid w:val="008620EB"/>
    <w:rsid w:val="00863597"/>
    <w:rsid w:val="0086579B"/>
    <w:rsid w:val="00867F2E"/>
    <w:rsid w:val="00870C4A"/>
    <w:rsid w:val="00871C61"/>
    <w:rsid w:val="00872060"/>
    <w:rsid w:val="008733B5"/>
    <w:rsid w:val="00873A78"/>
    <w:rsid w:val="00876185"/>
    <w:rsid w:val="00884E50"/>
    <w:rsid w:val="00885D11"/>
    <w:rsid w:val="00886EB9"/>
    <w:rsid w:val="00886FD9"/>
    <w:rsid w:val="00887B30"/>
    <w:rsid w:val="00890C9C"/>
    <w:rsid w:val="00891096"/>
    <w:rsid w:val="008916B6"/>
    <w:rsid w:val="008928AB"/>
    <w:rsid w:val="00897DEF"/>
    <w:rsid w:val="008A01F5"/>
    <w:rsid w:val="008A0CBA"/>
    <w:rsid w:val="008A11B0"/>
    <w:rsid w:val="008A45CF"/>
    <w:rsid w:val="008A61F6"/>
    <w:rsid w:val="008A676F"/>
    <w:rsid w:val="008A79AF"/>
    <w:rsid w:val="008B0223"/>
    <w:rsid w:val="008B1559"/>
    <w:rsid w:val="008B19CD"/>
    <w:rsid w:val="008B2DB6"/>
    <w:rsid w:val="008B317D"/>
    <w:rsid w:val="008B341D"/>
    <w:rsid w:val="008B4633"/>
    <w:rsid w:val="008B7094"/>
    <w:rsid w:val="008C2655"/>
    <w:rsid w:val="008C3C53"/>
    <w:rsid w:val="008C3F26"/>
    <w:rsid w:val="008D2922"/>
    <w:rsid w:val="008D3307"/>
    <w:rsid w:val="008D490B"/>
    <w:rsid w:val="008D5189"/>
    <w:rsid w:val="008D6A82"/>
    <w:rsid w:val="008D7040"/>
    <w:rsid w:val="008D7067"/>
    <w:rsid w:val="008D7E42"/>
    <w:rsid w:val="008E058C"/>
    <w:rsid w:val="008E0D90"/>
    <w:rsid w:val="008E2999"/>
    <w:rsid w:val="008E336B"/>
    <w:rsid w:val="008E6A60"/>
    <w:rsid w:val="008F22A6"/>
    <w:rsid w:val="008F23D3"/>
    <w:rsid w:val="008F61B9"/>
    <w:rsid w:val="008F6F8A"/>
    <w:rsid w:val="008F786B"/>
    <w:rsid w:val="008F7F2C"/>
    <w:rsid w:val="00900E1E"/>
    <w:rsid w:val="00901476"/>
    <w:rsid w:val="0090239B"/>
    <w:rsid w:val="0090292A"/>
    <w:rsid w:val="009047C1"/>
    <w:rsid w:val="009052D8"/>
    <w:rsid w:val="00906824"/>
    <w:rsid w:val="00907CE1"/>
    <w:rsid w:val="00910856"/>
    <w:rsid w:val="00910CE1"/>
    <w:rsid w:val="009130A8"/>
    <w:rsid w:val="00913199"/>
    <w:rsid w:val="0091790C"/>
    <w:rsid w:val="00917985"/>
    <w:rsid w:val="009205F9"/>
    <w:rsid w:val="00927135"/>
    <w:rsid w:val="00927C40"/>
    <w:rsid w:val="00927ECE"/>
    <w:rsid w:val="0093195D"/>
    <w:rsid w:val="009342AC"/>
    <w:rsid w:val="00934F0C"/>
    <w:rsid w:val="00935E3C"/>
    <w:rsid w:val="009365DA"/>
    <w:rsid w:val="00937600"/>
    <w:rsid w:val="00937E14"/>
    <w:rsid w:val="009444B2"/>
    <w:rsid w:val="00945B6C"/>
    <w:rsid w:val="0094664D"/>
    <w:rsid w:val="00947B02"/>
    <w:rsid w:val="00950608"/>
    <w:rsid w:val="00954998"/>
    <w:rsid w:val="0095791C"/>
    <w:rsid w:val="00957CE4"/>
    <w:rsid w:val="00957E11"/>
    <w:rsid w:val="00964A56"/>
    <w:rsid w:val="00965052"/>
    <w:rsid w:val="00965672"/>
    <w:rsid w:val="0096592F"/>
    <w:rsid w:val="00967014"/>
    <w:rsid w:val="009670C8"/>
    <w:rsid w:val="00967552"/>
    <w:rsid w:val="00975B63"/>
    <w:rsid w:val="009774AD"/>
    <w:rsid w:val="009824C3"/>
    <w:rsid w:val="009825CC"/>
    <w:rsid w:val="00984D59"/>
    <w:rsid w:val="00985AF0"/>
    <w:rsid w:val="009904D7"/>
    <w:rsid w:val="00995B25"/>
    <w:rsid w:val="00995E74"/>
    <w:rsid w:val="0099694B"/>
    <w:rsid w:val="009A2E7B"/>
    <w:rsid w:val="009A311C"/>
    <w:rsid w:val="009A4C45"/>
    <w:rsid w:val="009A6876"/>
    <w:rsid w:val="009A736F"/>
    <w:rsid w:val="009A7B74"/>
    <w:rsid w:val="009A7B9B"/>
    <w:rsid w:val="009B0D63"/>
    <w:rsid w:val="009B0E67"/>
    <w:rsid w:val="009B23A3"/>
    <w:rsid w:val="009B4FF0"/>
    <w:rsid w:val="009B6385"/>
    <w:rsid w:val="009B7B18"/>
    <w:rsid w:val="009C7ACC"/>
    <w:rsid w:val="009C7DFB"/>
    <w:rsid w:val="009D03E3"/>
    <w:rsid w:val="009D0C3E"/>
    <w:rsid w:val="009D35AB"/>
    <w:rsid w:val="009D4A19"/>
    <w:rsid w:val="009D683A"/>
    <w:rsid w:val="009D7FE4"/>
    <w:rsid w:val="009E1053"/>
    <w:rsid w:val="009E2353"/>
    <w:rsid w:val="009F3610"/>
    <w:rsid w:val="009F3EEE"/>
    <w:rsid w:val="009F599B"/>
    <w:rsid w:val="009F6761"/>
    <w:rsid w:val="00A05469"/>
    <w:rsid w:val="00A06723"/>
    <w:rsid w:val="00A06FF3"/>
    <w:rsid w:val="00A11A59"/>
    <w:rsid w:val="00A128F6"/>
    <w:rsid w:val="00A13751"/>
    <w:rsid w:val="00A13FED"/>
    <w:rsid w:val="00A153A5"/>
    <w:rsid w:val="00A16C83"/>
    <w:rsid w:val="00A20647"/>
    <w:rsid w:val="00A20A3B"/>
    <w:rsid w:val="00A233FE"/>
    <w:rsid w:val="00A31F92"/>
    <w:rsid w:val="00A31FB5"/>
    <w:rsid w:val="00A33A1E"/>
    <w:rsid w:val="00A40632"/>
    <w:rsid w:val="00A40BAC"/>
    <w:rsid w:val="00A43530"/>
    <w:rsid w:val="00A52370"/>
    <w:rsid w:val="00A5333F"/>
    <w:rsid w:val="00A554EA"/>
    <w:rsid w:val="00A55BC8"/>
    <w:rsid w:val="00A64586"/>
    <w:rsid w:val="00A6518D"/>
    <w:rsid w:val="00A6682D"/>
    <w:rsid w:val="00A67224"/>
    <w:rsid w:val="00A67428"/>
    <w:rsid w:val="00A67EA6"/>
    <w:rsid w:val="00A72144"/>
    <w:rsid w:val="00A726F8"/>
    <w:rsid w:val="00A75725"/>
    <w:rsid w:val="00A75E8E"/>
    <w:rsid w:val="00A764B7"/>
    <w:rsid w:val="00A82BDB"/>
    <w:rsid w:val="00A83B1A"/>
    <w:rsid w:val="00A83D22"/>
    <w:rsid w:val="00A84975"/>
    <w:rsid w:val="00A85EDD"/>
    <w:rsid w:val="00A8798E"/>
    <w:rsid w:val="00A93E94"/>
    <w:rsid w:val="00A9461E"/>
    <w:rsid w:val="00A94FD6"/>
    <w:rsid w:val="00A9645D"/>
    <w:rsid w:val="00A96603"/>
    <w:rsid w:val="00A97070"/>
    <w:rsid w:val="00AA0488"/>
    <w:rsid w:val="00AA153B"/>
    <w:rsid w:val="00AA26FD"/>
    <w:rsid w:val="00AA2BD3"/>
    <w:rsid w:val="00AA2CBD"/>
    <w:rsid w:val="00AA432C"/>
    <w:rsid w:val="00AA5984"/>
    <w:rsid w:val="00AB0A63"/>
    <w:rsid w:val="00AB6D28"/>
    <w:rsid w:val="00AC15D8"/>
    <w:rsid w:val="00AC6862"/>
    <w:rsid w:val="00AC7F01"/>
    <w:rsid w:val="00AD2870"/>
    <w:rsid w:val="00AD4FF0"/>
    <w:rsid w:val="00AE2426"/>
    <w:rsid w:val="00AE4014"/>
    <w:rsid w:val="00AE4BDE"/>
    <w:rsid w:val="00AE4DD9"/>
    <w:rsid w:val="00AE56DF"/>
    <w:rsid w:val="00AE5C04"/>
    <w:rsid w:val="00AE7284"/>
    <w:rsid w:val="00AE7F9A"/>
    <w:rsid w:val="00AF00DB"/>
    <w:rsid w:val="00AF1298"/>
    <w:rsid w:val="00AF47AF"/>
    <w:rsid w:val="00AF5C30"/>
    <w:rsid w:val="00AF6A28"/>
    <w:rsid w:val="00B00CC7"/>
    <w:rsid w:val="00B026D2"/>
    <w:rsid w:val="00B02E74"/>
    <w:rsid w:val="00B03EDF"/>
    <w:rsid w:val="00B0538F"/>
    <w:rsid w:val="00B06BAB"/>
    <w:rsid w:val="00B077FE"/>
    <w:rsid w:val="00B07A40"/>
    <w:rsid w:val="00B11B66"/>
    <w:rsid w:val="00B12542"/>
    <w:rsid w:val="00B126A4"/>
    <w:rsid w:val="00B12B2D"/>
    <w:rsid w:val="00B14E3C"/>
    <w:rsid w:val="00B15D51"/>
    <w:rsid w:val="00B16630"/>
    <w:rsid w:val="00B17069"/>
    <w:rsid w:val="00B2564C"/>
    <w:rsid w:val="00B27B9B"/>
    <w:rsid w:val="00B33B02"/>
    <w:rsid w:val="00B3414E"/>
    <w:rsid w:val="00B347EF"/>
    <w:rsid w:val="00B356C7"/>
    <w:rsid w:val="00B36300"/>
    <w:rsid w:val="00B378C6"/>
    <w:rsid w:val="00B40501"/>
    <w:rsid w:val="00B44142"/>
    <w:rsid w:val="00B46A6F"/>
    <w:rsid w:val="00B5003F"/>
    <w:rsid w:val="00B50FCA"/>
    <w:rsid w:val="00B573AC"/>
    <w:rsid w:val="00B61C82"/>
    <w:rsid w:val="00B64B8F"/>
    <w:rsid w:val="00B64F79"/>
    <w:rsid w:val="00B665B4"/>
    <w:rsid w:val="00B76F77"/>
    <w:rsid w:val="00B77848"/>
    <w:rsid w:val="00B8234A"/>
    <w:rsid w:val="00B82E39"/>
    <w:rsid w:val="00B83BD5"/>
    <w:rsid w:val="00B83D7A"/>
    <w:rsid w:val="00B841FC"/>
    <w:rsid w:val="00B84560"/>
    <w:rsid w:val="00B91DB3"/>
    <w:rsid w:val="00B94486"/>
    <w:rsid w:val="00B95322"/>
    <w:rsid w:val="00B97645"/>
    <w:rsid w:val="00BA1D1F"/>
    <w:rsid w:val="00BA3275"/>
    <w:rsid w:val="00BA6882"/>
    <w:rsid w:val="00BB405B"/>
    <w:rsid w:val="00BB6E14"/>
    <w:rsid w:val="00BB7FD9"/>
    <w:rsid w:val="00BC0D78"/>
    <w:rsid w:val="00BC172A"/>
    <w:rsid w:val="00BC2066"/>
    <w:rsid w:val="00BC23AA"/>
    <w:rsid w:val="00BC268F"/>
    <w:rsid w:val="00BC2797"/>
    <w:rsid w:val="00BC2EE7"/>
    <w:rsid w:val="00BC6C13"/>
    <w:rsid w:val="00BC6D05"/>
    <w:rsid w:val="00BC7D71"/>
    <w:rsid w:val="00BD2904"/>
    <w:rsid w:val="00BD3955"/>
    <w:rsid w:val="00BD50BF"/>
    <w:rsid w:val="00BD58E0"/>
    <w:rsid w:val="00BE028C"/>
    <w:rsid w:val="00BE1569"/>
    <w:rsid w:val="00BE17AF"/>
    <w:rsid w:val="00BE1C0C"/>
    <w:rsid w:val="00BE47B6"/>
    <w:rsid w:val="00BE5F5A"/>
    <w:rsid w:val="00BE624A"/>
    <w:rsid w:val="00BE6A15"/>
    <w:rsid w:val="00BE74F9"/>
    <w:rsid w:val="00BE7769"/>
    <w:rsid w:val="00BF183F"/>
    <w:rsid w:val="00BF325E"/>
    <w:rsid w:val="00BF436D"/>
    <w:rsid w:val="00BF51EA"/>
    <w:rsid w:val="00BF7A82"/>
    <w:rsid w:val="00C008C1"/>
    <w:rsid w:val="00C00B25"/>
    <w:rsid w:val="00C102F0"/>
    <w:rsid w:val="00C10910"/>
    <w:rsid w:val="00C149A4"/>
    <w:rsid w:val="00C17901"/>
    <w:rsid w:val="00C20C53"/>
    <w:rsid w:val="00C21569"/>
    <w:rsid w:val="00C23105"/>
    <w:rsid w:val="00C2407E"/>
    <w:rsid w:val="00C25309"/>
    <w:rsid w:val="00C256B7"/>
    <w:rsid w:val="00C31CE2"/>
    <w:rsid w:val="00C32607"/>
    <w:rsid w:val="00C349BB"/>
    <w:rsid w:val="00C37964"/>
    <w:rsid w:val="00C37D24"/>
    <w:rsid w:val="00C37F96"/>
    <w:rsid w:val="00C407A1"/>
    <w:rsid w:val="00C43C83"/>
    <w:rsid w:val="00C45199"/>
    <w:rsid w:val="00C468DF"/>
    <w:rsid w:val="00C47173"/>
    <w:rsid w:val="00C5011B"/>
    <w:rsid w:val="00C50448"/>
    <w:rsid w:val="00C53053"/>
    <w:rsid w:val="00C56A2F"/>
    <w:rsid w:val="00C62DEA"/>
    <w:rsid w:val="00C64493"/>
    <w:rsid w:val="00C70809"/>
    <w:rsid w:val="00C73A6D"/>
    <w:rsid w:val="00C74269"/>
    <w:rsid w:val="00C7626C"/>
    <w:rsid w:val="00C77DCC"/>
    <w:rsid w:val="00C80E8A"/>
    <w:rsid w:val="00C82BEF"/>
    <w:rsid w:val="00C83935"/>
    <w:rsid w:val="00C874BF"/>
    <w:rsid w:val="00C90F34"/>
    <w:rsid w:val="00C95B27"/>
    <w:rsid w:val="00C9650A"/>
    <w:rsid w:val="00C96F72"/>
    <w:rsid w:val="00C9717F"/>
    <w:rsid w:val="00C978BB"/>
    <w:rsid w:val="00CA04D0"/>
    <w:rsid w:val="00CA4A9C"/>
    <w:rsid w:val="00CA55AA"/>
    <w:rsid w:val="00CA5931"/>
    <w:rsid w:val="00CA67F6"/>
    <w:rsid w:val="00CA7479"/>
    <w:rsid w:val="00CB058C"/>
    <w:rsid w:val="00CB1FE9"/>
    <w:rsid w:val="00CB3006"/>
    <w:rsid w:val="00CB3BFB"/>
    <w:rsid w:val="00CB40DE"/>
    <w:rsid w:val="00CB5EB5"/>
    <w:rsid w:val="00CC0962"/>
    <w:rsid w:val="00CC1266"/>
    <w:rsid w:val="00CC13BE"/>
    <w:rsid w:val="00CC1E03"/>
    <w:rsid w:val="00CC34EF"/>
    <w:rsid w:val="00CC5502"/>
    <w:rsid w:val="00CD3A4B"/>
    <w:rsid w:val="00CD4449"/>
    <w:rsid w:val="00CD6121"/>
    <w:rsid w:val="00CE26C4"/>
    <w:rsid w:val="00CE2C11"/>
    <w:rsid w:val="00CE7403"/>
    <w:rsid w:val="00CF0B36"/>
    <w:rsid w:val="00CF162D"/>
    <w:rsid w:val="00CF35A3"/>
    <w:rsid w:val="00CF499A"/>
    <w:rsid w:val="00CF64F1"/>
    <w:rsid w:val="00CF6F9C"/>
    <w:rsid w:val="00D03A01"/>
    <w:rsid w:val="00D053DE"/>
    <w:rsid w:val="00D05FE2"/>
    <w:rsid w:val="00D10625"/>
    <w:rsid w:val="00D1149A"/>
    <w:rsid w:val="00D12808"/>
    <w:rsid w:val="00D13501"/>
    <w:rsid w:val="00D178C0"/>
    <w:rsid w:val="00D20C8E"/>
    <w:rsid w:val="00D22DAA"/>
    <w:rsid w:val="00D23447"/>
    <w:rsid w:val="00D23E51"/>
    <w:rsid w:val="00D24DF6"/>
    <w:rsid w:val="00D279A9"/>
    <w:rsid w:val="00D3397C"/>
    <w:rsid w:val="00D33A2A"/>
    <w:rsid w:val="00D37335"/>
    <w:rsid w:val="00D401ED"/>
    <w:rsid w:val="00D409DC"/>
    <w:rsid w:val="00D40A69"/>
    <w:rsid w:val="00D432E6"/>
    <w:rsid w:val="00D46986"/>
    <w:rsid w:val="00D526D4"/>
    <w:rsid w:val="00D53432"/>
    <w:rsid w:val="00D54E6D"/>
    <w:rsid w:val="00D55421"/>
    <w:rsid w:val="00D56CA9"/>
    <w:rsid w:val="00D57EB7"/>
    <w:rsid w:val="00D62812"/>
    <w:rsid w:val="00D64EFA"/>
    <w:rsid w:val="00D72179"/>
    <w:rsid w:val="00D7480A"/>
    <w:rsid w:val="00D76448"/>
    <w:rsid w:val="00D7673C"/>
    <w:rsid w:val="00D76F96"/>
    <w:rsid w:val="00D80483"/>
    <w:rsid w:val="00D80C24"/>
    <w:rsid w:val="00D80CF5"/>
    <w:rsid w:val="00D81015"/>
    <w:rsid w:val="00D81297"/>
    <w:rsid w:val="00D81437"/>
    <w:rsid w:val="00D83145"/>
    <w:rsid w:val="00D8488B"/>
    <w:rsid w:val="00D8731C"/>
    <w:rsid w:val="00D92131"/>
    <w:rsid w:val="00D961F7"/>
    <w:rsid w:val="00D97684"/>
    <w:rsid w:val="00DA09C0"/>
    <w:rsid w:val="00DA24A1"/>
    <w:rsid w:val="00DA3454"/>
    <w:rsid w:val="00DA4504"/>
    <w:rsid w:val="00DA6693"/>
    <w:rsid w:val="00DB00D2"/>
    <w:rsid w:val="00DB1390"/>
    <w:rsid w:val="00DB2147"/>
    <w:rsid w:val="00DB4EDC"/>
    <w:rsid w:val="00DC01AD"/>
    <w:rsid w:val="00DC0ED5"/>
    <w:rsid w:val="00DC1D94"/>
    <w:rsid w:val="00DC24A9"/>
    <w:rsid w:val="00DC6B3E"/>
    <w:rsid w:val="00DC7316"/>
    <w:rsid w:val="00DC7DD6"/>
    <w:rsid w:val="00DD3A4C"/>
    <w:rsid w:val="00DD4D56"/>
    <w:rsid w:val="00DD5669"/>
    <w:rsid w:val="00DD67A5"/>
    <w:rsid w:val="00DE28A6"/>
    <w:rsid w:val="00DE518A"/>
    <w:rsid w:val="00DE56DC"/>
    <w:rsid w:val="00DE58BF"/>
    <w:rsid w:val="00DF07D6"/>
    <w:rsid w:val="00DF1264"/>
    <w:rsid w:val="00DF1A9A"/>
    <w:rsid w:val="00DF2AF1"/>
    <w:rsid w:val="00DF33F9"/>
    <w:rsid w:val="00DF5C2F"/>
    <w:rsid w:val="00E0092F"/>
    <w:rsid w:val="00E00BAB"/>
    <w:rsid w:val="00E05757"/>
    <w:rsid w:val="00E124BB"/>
    <w:rsid w:val="00E1359A"/>
    <w:rsid w:val="00E13879"/>
    <w:rsid w:val="00E15828"/>
    <w:rsid w:val="00E16312"/>
    <w:rsid w:val="00E16E4F"/>
    <w:rsid w:val="00E1780C"/>
    <w:rsid w:val="00E17CB5"/>
    <w:rsid w:val="00E20048"/>
    <w:rsid w:val="00E20518"/>
    <w:rsid w:val="00E24376"/>
    <w:rsid w:val="00E2724E"/>
    <w:rsid w:val="00E31ECF"/>
    <w:rsid w:val="00E365DF"/>
    <w:rsid w:val="00E36747"/>
    <w:rsid w:val="00E36AF3"/>
    <w:rsid w:val="00E42D4B"/>
    <w:rsid w:val="00E43E16"/>
    <w:rsid w:val="00E47495"/>
    <w:rsid w:val="00E51D17"/>
    <w:rsid w:val="00E52AC5"/>
    <w:rsid w:val="00E52C56"/>
    <w:rsid w:val="00E56857"/>
    <w:rsid w:val="00E62CD0"/>
    <w:rsid w:val="00E64C22"/>
    <w:rsid w:val="00E664B5"/>
    <w:rsid w:val="00E67863"/>
    <w:rsid w:val="00E75A97"/>
    <w:rsid w:val="00E76AAD"/>
    <w:rsid w:val="00E773EF"/>
    <w:rsid w:val="00E775F8"/>
    <w:rsid w:val="00E7768F"/>
    <w:rsid w:val="00E77B98"/>
    <w:rsid w:val="00E81534"/>
    <w:rsid w:val="00E8615E"/>
    <w:rsid w:val="00E9035E"/>
    <w:rsid w:val="00E90804"/>
    <w:rsid w:val="00E9226D"/>
    <w:rsid w:val="00E92D5E"/>
    <w:rsid w:val="00E92DC6"/>
    <w:rsid w:val="00E941FF"/>
    <w:rsid w:val="00E96ECE"/>
    <w:rsid w:val="00E976A8"/>
    <w:rsid w:val="00E97CD8"/>
    <w:rsid w:val="00E97D22"/>
    <w:rsid w:val="00EA0FF2"/>
    <w:rsid w:val="00EA1A7E"/>
    <w:rsid w:val="00EA25B0"/>
    <w:rsid w:val="00EA3007"/>
    <w:rsid w:val="00EA303E"/>
    <w:rsid w:val="00EA4734"/>
    <w:rsid w:val="00EA4BAB"/>
    <w:rsid w:val="00EA53E1"/>
    <w:rsid w:val="00EA6B1B"/>
    <w:rsid w:val="00EA6D5B"/>
    <w:rsid w:val="00EA7066"/>
    <w:rsid w:val="00EA78BC"/>
    <w:rsid w:val="00EB075C"/>
    <w:rsid w:val="00EB5E33"/>
    <w:rsid w:val="00EB5FB2"/>
    <w:rsid w:val="00EC28D0"/>
    <w:rsid w:val="00EC2BA2"/>
    <w:rsid w:val="00EC5A01"/>
    <w:rsid w:val="00EC6B3E"/>
    <w:rsid w:val="00EC702E"/>
    <w:rsid w:val="00EC70E3"/>
    <w:rsid w:val="00ED204D"/>
    <w:rsid w:val="00ED7D3C"/>
    <w:rsid w:val="00EE2887"/>
    <w:rsid w:val="00EE3BBB"/>
    <w:rsid w:val="00EE7273"/>
    <w:rsid w:val="00EF2163"/>
    <w:rsid w:val="00EF3FA2"/>
    <w:rsid w:val="00EF4BE6"/>
    <w:rsid w:val="00EF4EFD"/>
    <w:rsid w:val="00EF5A5F"/>
    <w:rsid w:val="00F019A1"/>
    <w:rsid w:val="00F01C72"/>
    <w:rsid w:val="00F0434A"/>
    <w:rsid w:val="00F052A2"/>
    <w:rsid w:val="00F06D8A"/>
    <w:rsid w:val="00F070CC"/>
    <w:rsid w:val="00F071E5"/>
    <w:rsid w:val="00F17414"/>
    <w:rsid w:val="00F175C8"/>
    <w:rsid w:val="00F1765C"/>
    <w:rsid w:val="00F23A5D"/>
    <w:rsid w:val="00F2503E"/>
    <w:rsid w:val="00F26293"/>
    <w:rsid w:val="00F26D05"/>
    <w:rsid w:val="00F27CF3"/>
    <w:rsid w:val="00F27F1E"/>
    <w:rsid w:val="00F31BEC"/>
    <w:rsid w:val="00F3727E"/>
    <w:rsid w:val="00F37B02"/>
    <w:rsid w:val="00F40F3F"/>
    <w:rsid w:val="00F41804"/>
    <w:rsid w:val="00F43173"/>
    <w:rsid w:val="00F507A7"/>
    <w:rsid w:val="00F509E7"/>
    <w:rsid w:val="00F517F2"/>
    <w:rsid w:val="00F521F2"/>
    <w:rsid w:val="00F54685"/>
    <w:rsid w:val="00F55DBB"/>
    <w:rsid w:val="00F57857"/>
    <w:rsid w:val="00F64F30"/>
    <w:rsid w:val="00F7045F"/>
    <w:rsid w:val="00F73409"/>
    <w:rsid w:val="00F739BC"/>
    <w:rsid w:val="00F73B11"/>
    <w:rsid w:val="00F73B23"/>
    <w:rsid w:val="00F755CB"/>
    <w:rsid w:val="00F75625"/>
    <w:rsid w:val="00F77181"/>
    <w:rsid w:val="00F7750B"/>
    <w:rsid w:val="00F77B58"/>
    <w:rsid w:val="00F802EC"/>
    <w:rsid w:val="00F80CAF"/>
    <w:rsid w:val="00F81CF2"/>
    <w:rsid w:val="00F84B92"/>
    <w:rsid w:val="00F939D5"/>
    <w:rsid w:val="00F93C5D"/>
    <w:rsid w:val="00F948A2"/>
    <w:rsid w:val="00F94F36"/>
    <w:rsid w:val="00F95A62"/>
    <w:rsid w:val="00F9645A"/>
    <w:rsid w:val="00FA47F9"/>
    <w:rsid w:val="00FB2968"/>
    <w:rsid w:val="00FB3263"/>
    <w:rsid w:val="00FB4EA2"/>
    <w:rsid w:val="00FB6ABF"/>
    <w:rsid w:val="00FB7A09"/>
    <w:rsid w:val="00FC3F68"/>
    <w:rsid w:val="00FC4055"/>
    <w:rsid w:val="00FC5E36"/>
    <w:rsid w:val="00FC656C"/>
    <w:rsid w:val="00FC66AB"/>
    <w:rsid w:val="00FD02BC"/>
    <w:rsid w:val="00FD07FF"/>
    <w:rsid w:val="00FD1814"/>
    <w:rsid w:val="00FD2AB0"/>
    <w:rsid w:val="00FD3123"/>
    <w:rsid w:val="00FD59F2"/>
    <w:rsid w:val="00FD71D6"/>
    <w:rsid w:val="00FD7E37"/>
    <w:rsid w:val="00FE05B1"/>
    <w:rsid w:val="00FE09DE"/>
    <w:rsid w:val="00FE1ADF"/>
    <w:rsid w:val="00FE4906"/>
    <w:rsid w:val="00FE612C"/>
    <w:rsid w:val="00FF0CBA"/>
    <w:rsid w:val="00FF26E6"/>
    <w:rsid w:val="00FF5C81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62B817-8B4B-4065-B7EE-65D38395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007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A3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EA3007"/>
    <w:rPr>
      <w:rFonts w:ascii="Times New Roman" w:hAnsi="Times New Roman" w:cs="Times New Roman"/>
      <w:sz w:val="28"/>
    </w:rPr>
  </w:style>
  <w:style w:type="paragraph" w:styleId="a5">
    <w:name w:val="List Paragraph"/>
    <w:basedOn w:val="a"/>
    <w:uiPriority w:val="99"/>
    <w:qFormat/>
    <w:rsid w:val="004C345C"/>
    <w:pPr>
      <w:ind w:left="720"/>
      <w:contextualSpacing/>
    </w:pPr>
  </w:style>
  <w:style w:type="paragraph" w:customStyle="1" w:styleId="ConsPlusNormal">
    <w:name w:val="ConsPlusNormal"/>
    <w:uiPriority w:val="99"/>
    <w:rsid w:val="000E448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6">
    <w:name w:val="Normal (Web)"/>
    <w:basedOn w:val="a"/>
    <w:uiPriority w:val="99"/>
    <w:semiHidden/>
    <w:rsid w:val="00AA2BD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7">
    <w:name w:val="Hyperlink"/>
    <w:uiPriority w:val="99"/>
    <w:semiHidden/>
    <w:rsid w:val="00AA2BD3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semiHidden/>
    <w:rsid w:val="00393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39377E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04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9</Pages>
  <Words>2955</Words>
  <Characters>16847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19763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USER</dc:creator>
  <cp:keywords/>
  <dc:description/>
  <cp:lastModifiedBy>d7</cp:lastModifiedBy>
  <cp:revision>10</cp:revision>
  <cp:lastPrinted>2015-10-15T13:06:00Z</cp:lastPrinted>
  <dcterms:created xsi:type="dcterms:W3CDTF">2015-10-30T13:06:00Z</dcterms:created>
  <dcterms:modified xsi:type="dcterms:W3CDTF">2017-10-18T12:25:00Z</dcterms:modified>
</cp:coreProperties>
</file>